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89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8"/>
        <w:gridCol w:w="1129"/>
        <w:gridCol w:w="204"/>
        <w:gridCol w:w="28"/>
        <w:gridCol w:w="102"/>
        <w:gridCol w:w="658"/>
        <w:gridCol w:w="6"/>
        <w:gridCol w:w="56"/>
        <w:gridCol w:w="647"/>
        <w:gridCol w:w="714"/>
      </w:tblGrid>
      <w:tr w:rsidR="00E92513" w:rsidRPr="00CE2443" w:rsidTr="00E92513">
        <w:trPr>
          <w:trHeight w:val="227"/>
        </w:trPr>
        <w:tc>
          <w:tcPr>
            <w:tcW w:w="436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Nom et prénom de l’usager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</w:tr>
      <w:tr w:rsidR="00E92513" w:rsidRPr="00CE2443" w:rsidTr="00E92513">
        <w:trPr>
          <w:trHeight w:val="227"/>
        </w:trPr>
        <w:tc>
          <w:tcPr>
            <w:tcW w:w="4366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Pr="00147AC8" w:rsidRDefault="00E92513" w:rsidP="00E92513">
            <w:pPr>
              <w:rPr>
                <w:rFonts w:cs="Arial"/>
                <w:sz w:val="16"/>
                <w:szCs w:val="16"/>
              </w:rPr>
            </w:pPr>
            <w:r w:rsidRPr="00A45E32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0" w:name="Texte33"/>
            <w:r w:rsidRPr="00A45E32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45E32">
              <w:rPr>
                <w:rFonts w:cs="Arial"/>
                <w:color w:val="000000" w:themeColor="text1"/>
                <w:sz w:val="16"/>
                <w:szCs w:val="16"/>
              </w:rPr>
            </w:r>
            <w:r w:rsidRPr="00A45E32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bookmarkStart w:id="1" w:name="_GoBack"/>
            <w:r w:rsidRPr="00A45E32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A45E32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A45E32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A45E32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A45E32">
              <w:rPr>
                <w:rFonts w:cs="Arial"/>
                <w:noProof/>
                <w:color w:val="000000" w:themeColor="text1"/>
                <w:sz w:val="16"/>
                <w:szCs w:val="16"/>
              </w:rPr>
              <w:t> </w:t>
            </w:r>
            <w:bookmarkEnd w:id="1"/>
            <w:r w:rsidRPr="00A45E32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</w:tc>
      </w:tr>
      <w:tr w:rsidR="00E92513" w:rsidRPr="00CE2443" w:rsidTr="00E92513">
        <w:trPr>
          <w:trHeight w:val="227"/>
        </w:trPr>
        <w:tc>
          <w:tcPr>
            <w:tcW w:w="1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sz w:val="18"/>
                <w:szCs w:val="18"/>
              </w:rPr>
              <w:t xml:space="preserve"> </w:t>
            </w:r>
            <w:r w:rsidRPr="00015A98">
              <w:rPr>
                <w:rFonts w:cs="Arial"/>
                <w:sz w:val="18"/>
                <w:szCs w:val="18"/>
              </w:rPr>
              <w:t>d’assurance maladie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BFBFBF"/>
            </w:tcBorders>
            <w:shd w:val="clear" w:color="auto" w:fill="auto"/>
          </w:tcPr>
          <w:p w:rsidR="00E92513" w:rsidRPr="00015A98" w:rsidRDefault="00E92513" w:rsidP="00E925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BFBFBF"/>
              <w:bottom w:val="nil"/>
              <w:right w:val="single" w:sz="4" w:space="0" w:color="BFBFBF"/>
            </w:tcBorders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Année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BFBFBF"/>
              <w:bottom w:val="nil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Mois</w:t>
            </w:r>
          </w:p>
        </w:tc>
      </w:tr>
      <w:tr w:rsidR="00E92513" w:rsidRPr="00CE2443" w:rsidTr="00E92513">
        <w:trPr>
          <w:trHeight w:val="227"/>
        </w:trPr>
        <w:tc>
          <w:tcPr>
            <w:tcW w:w="195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Default="00E92513" w:rsidP="00E92513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 w:rsidRPr="007B6CAB">
              <w:rPr>
                <w:rFonts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" w:name="Texte31"/>
            <w:r w:rsidRPr="007B6C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6CAB">
              <w:rPr>
                <w:rFonts w:cs="Arial"/>
                <w:sz w:val="18"/>
                <w:szCs w:val="18"/>
              </w:rPr>
            </w:r>
            <w:r w:rsidRPr="007B6CAB">
              <w:rPr>
                <w:rFonts w:cs="Arial"/>
                <w:sz w:val="18"/>
                <w:szCs w:val="18"/>
              </w:rPr>
              <w:fldChar w:fldCharType="separate"/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color w:val="BFBFBF"/>
                <w:sz w:val="18"/>
                <w:szCs w:val="18"/>
              </w:rPr>
              <w:tab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tabs>
                <w:tab w:val="left" w:pos="2113"/>
              </w:tabs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Expiration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92513" w:rsidRDefault="00E92513" w:rsidP="00E92513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 w:rsidRPr="0064457F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64457F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4457F">
              <w:rPr>
                <w:rFonts w:cs="Arial"/>
                <w:color w:val="000000" w:themeColor="text1"/>
                <w:sz w:val="18"/>
                <w:szCs w:val="18"/>
              </w:rPr>
            </w:r>
            <w:r w:rsidRPr="0064457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64457F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4457F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4457F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4457F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4457F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4457F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Default="00E92513" w:rsidP="00E92513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 w:rsidRPr="007B6CAB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7B6C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6CAB">
              <w:rPr>
                <w:rFonts w:cs="Arial"/>
                <w:sz w:val="18"/>
                <w:szCs w:val="18"/>
              </w:rPr>
            </w:r>
            <w:r w:rsidRPr="007B6CAB">
              <w:rPr>
                <w:rFonts w:cs="Arial"/>
                <w:sz w:val="18"/>
                <w:szCs w:val="18"/>
              </w:rPr>
              <w:fldChar w:fldCharType="separate"/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noProof/>
                <w:sz w:val="18"/>
                <w:szCs w:val="18"/>
              </w:rPr>
              <w:t> </w:t>
            </w:r>
            <w:r w:rsidRPr="007B6CAB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92513" w:rsidRPr="00CE2443" w:rsidTr="00E92513">
        <w:trPr>
          <w:trHeight w:val="227"/>
        </w:trPr>
        <w:tc>
          <w:tcPr>
            <w:tcW w:w="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Nom et prénom du parent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</w:tr>
      <w:tr w:rsidR="00E92513" w:rsidRPr="00CE2443" w:rsidTr="00E92513">
        <w:trPr>
          <w:trHeight w:val="227"/>
        </w:trPr>
        <w:tc>
          <w:tcPr>
            <w:tcW w:w="4366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015A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5A98">
              <w:rPr>
                <w:rFonts w:cs="Arial"/>
                <w:sz w:val="18"/>
                <w:szCs w:val="18"/>
              </w:rPr>
            </w:r>
            <w:r w:rsidRPr="00015A98">
              <w:rPr>
                <w:rFonts w:cs="Arial"/>
                <w:sz w:val="18"/>
                <w:szCs w:val="18"/>
              </w:rPr>
              <w:fldChar w:fldCharType="separate"/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92513" w:rsidRPr="00CE2443" w:rsidTr="00E92513">
        <w:trPr>
          <w:trHeight w:val="227"/>
        </w:trPr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Ind. rég.</w:t>
            </w:r>
          </w:p>
        </w:tc>
        <w:tc>
          <w:tcPr>
            <w:tcW w:w="136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rFonts w:cs="Arial"/>
                <w:sz w:val="18"/>
                <w:szCs w:val="18"/>
              </w:rPr>
              <w:t xml:space="preserve"> téléphone</w:t>
            </w:r>
          </w:p>
        </w:tc>
        <w:tc>
          <w:tcPr>
            <w:tcW w:w="82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Ind. rég.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rFonts w:cs="Arial"/>
                <w:sz w:val="18"/>
                <w:szCs w:val="18"/>
              </w:rPr>
              <w:t xml:space="preserve"> téléphone</w:t>
            </w:r>
          </w:p>
        </w:tc>
      </w:tr>
      <w:tr w:rsidR="00E92513" w:rsidRPr="00CE2443" w:rsidTr="00E92513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015A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5A98">
              <w:rPr>
                <w:rFonts w:cs="Arial"/>
                <w:sz w:val="18"/>
                <w:szCs w:val="18"/>
              </w:rPr>
            </w:r>
            <w:r w:rsidRPr="00015A98">
              <w:rPr>
                <w:rFonts w:cs="Arial"/>
                <w:sz w:val="18"/>
                <w:szCs w:val="18"/>
              </w:rPr>
              <w:fldChar w:fldCharType="separate"/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015A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5A98">
              <w:rPr>
                <w:rFonts w:cs="Arial"/>
                <w:sz w:val="18"/>
                <w:szCs w:val="18"/>
              </w:rPr>
            </w:r>
            <w:r w:rsidRPr="00015A98">
              <w:rPr>
                <w:rFonts w:cs="Arial"/>
                <w:sz w:val="18"/>
                <w:szCs w:val="18"/>
              </w:rPr>
              <w:fldChar w:fldCharType="separate"/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015A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5A98">
              <w:rPr>
                <w:rFonts w:cs="Arial"/>
                <w:sz w:val="18"/>
                <w:szCs w:val="18"/>
              </w:rPr>
            </w:r>
            <w:r w:rsidRPr="00015A98">
              <w:rPr>
                <w:rFonts w:cs="Arial"/>
                <w:sz w:val="18"/>
                <w:szCs w:val="18"/>
              </w:rPr>
              <w:fldChar w:fldCharType="separate"/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015A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5A98">
              <w:rPr>
                <w:rFonts w:cs="Arial"/>
                <w:sz w:val="18"/>
                <w:szCs w:val="18"/>
              </w:rPr>
            </w:r>
            <w:r w:rsidRPr="00015A98">
              <w:rPr>
                <w:rFonts w:cs="Arial"/>
                <w:sz w:val="18"/>
                <w:szCs w:val="18"/>
              </w:rPr>
              <w:fldChar w:fldCharType="separate"/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92513" w:rsidRPr="00CE2443" w:rsidTr="00E92513">
        <w:trPr>
          <w:trHeight w:val="227"/>
        </w:trPr>
        <w:tc>
          <w:tcPr>
            <w:tcW w:w="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Adresse :</w:t>
            </w:r>
          </w:p>
        </w:tc>
      </w:tr>
      <w:tr w:rsidR="00E92513" w:rsidRPr="00CE2443" w:rsidTr="00E92513">
        <w:trPr>
          <w:trHeight w:val="227"/>
        </w:trPr>
        <w:tc>
          <w:tcPr>
            <w:tcW w:w="4366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2513" w:rsidRPr="00015A98" w:rsidRDefault="00E92513" w:rsidP="00E92513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015A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5A98">
              <w:rPr>
                <w:rFonts w:cs="Arial"/>
                <w:sz w:val="18"/>
                <w:szCs w:val="18"/>
              </w:rPr>
            </w:r>
            <w:r w:rsidRPr="00015A98">
              <w:rPr>
                <w:rFonts w:cs="Arial"/>
                <w:sz w:val="18"/>
                <w:szCs w:val="18"/>
              </w:rPr>
              <w:fldChar w:fldCharType="separate"/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92513" w:rsidRPr="00CE2443" w:rsidTr="00E92513">
        <w:trPr>
          <w:trHeight w:val="227"/>
        </w:trPr>
        <w:tc>
          <w:tcPr>
            <w:tcW w:w="22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92513" w:rsidRPr="00015A98" w:rsidRDefault="00E92513" w:rsidP="00E92513">
            <w:pPr>
              <w:jc w:val="right"/>
              <w:rPr>
                <w:rFonts w:cs="Arial"/>
                <w:sz w:val="4"/>
                <w:szCs w:val="4"/>
              </w:rPr>
            </w:pPr>
          </w:p>
          <w:p w:rsidR="00E92513" w:rsidRPr="00015A98" w:rsidRDefault="00E92513" w:rsidP="00E92513">
            <w:pPr>
              <w:jc w:val="right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Code postal</w:t>
            </w:r>
          </w:p>
        </w:tc>
        <w:tc>
          <w:tcPr>
            <w:tcW w:w="2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2513" w:rsidRPr="00015A98" w:rsidRDefault="00E92513" w:rsidP="00E92513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15A98">
              <w:rPr>
                <w:rFonts w:cs="Arial"/>
                <w:sz w:val="18"/>
                <w:szCs w:val="18"/>
              </w:rPr>
              <w:instrText xml:space="preserve"> </w:instrText>
            </w:r>
            <w:bookmarkStart w:id="11" w:name="Texte10"/>
            <w:r w:rsidRPr="00015A98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015A98">
              <w:rPr>
                <w:rFonts w:cs="Arial"/>
                <w:sz w:val="18"/>
                <w:szCs w:val="18"/>
              </w:rPr>
            </w:r>
            <w:r w:rsidRPr="00015A98">
              <w:rPr>
                <w:rFonts w:cs="Arial"/>
                <w:sz w:val="18"/>
                <w:szCs w:val="18"/>
              </w:rPr>
              <w:fldChar w:fldCharType="separate"/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noProof/>
                <w:sz w:val="18"/>
                <w:szCs w:val="18"/>
              </w:rPr>
              <w:t> </w:t>
            </w:r>
            <w:r w:rsidRPr="00015A98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DB1F8B" w:rsidRDefault="00DB1F8B" w:rsidP="00DB1F8B">
      <w:pPr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 wp14:anchorId="35776FF9" wp14:editId="420F7401">
            <wp:extent cx="1438275" cy="342900"/>
            <wp:effectExtent l="0" t="0" r="9525" b="0"/>
            <wp:docPr id="5" name="Image 0" descr="Logo_CUISSS_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UISSS_formula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22E51" wp14:editId="3117BF1B">
                <wp:simplePos x="0" y="0"/>
                <wp:positionH relativeFrom="column">
                  <wp:posOffset>174625</wp:posOffset>
                </wp:positionH>
                <wp:positionV relativeFrom="paragraph">
                  <wp:posOffset>158115</wp:posOffset>
                </wp:positionV>
                <wp:extent cx="3054985" cy="516890"/>
                <wp:effectExtent l="0" t="0" r="0" b="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DFA" w:rsidRPr="00422ED9" w:rsidRDefault="00067DFA" w:rsidP="00DB1F8B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</w:rPr>
                            </w:pPr>
                            <w:r w:rsidRPr="00422ED9">
                              <w:rPr>
                                <w:rFonts w:ascii="3 of 9 Barcode" w:hAnsi="3 of 9 Barcode" w:cs="Arial"/>
                                <w:sz w:val="44"/>
                                <w:szCs w:val="44"/>
                              </w:rPr>
                              <w:t>*CNM08005*</w:t>
                            </w:r>
                          </w:p>
                          <w:p w:rsidR="00067DFA" w:rsidRPr="00E76499" w:rsidRDefault="00067DFA" w:rsidP="00DB1F8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CNM08005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22E5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.75pt;margin-top:12.45pt;width:240.55pt;height:4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" stroked="f">
                <v:textbox>
                  <w:txbxContent>
                    <w:p w:rsidR="00067DFA" w:rsidRPr="00422ED9" w:rsidRDefault="00067DFA" w:rsidP="00DB1F8B">
                      <w:pPr>
                        <w:spacing w:after="120"/>
                        <w:jc w:val="center"/>
                        <w:rPr>
                          <w:rFonts w:asciiTheme="minorHAnsi" w:hAnsiTheme="minorHAnsi" w:cs="Arial"/>
                          <w:sz w:val="44"/>
                          <w:szCs w:val="44"/>
                        </w:rPr>
                      </w:pPr>
                      <w:r w:rsidRPr="00422ED9">
                        <w:rPr>
                          <w:rFonts w:ascii="3 of 9 Barcode" w:hAnsi="3 of 9 Barcode" w:cs="Arial"/>
                          <w:sz w:val="44"/>
                          <w:szCs w:val="44"/>
                        </w:rPr>
                        <w:t>*CNM08005*</w:t>
                      </w:r>
                    </w:p>
                    <w:p w:rsidR="00067DFA" w:rsidRPr="00E76499" w:rsidRDefault="00067DFA" w:rsidP="00DB1F8B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CNM08005</w:t>
                      </w:r>
                    </w:p>
                  </w:txbxContent>
                </v:textbox>
              </v:shape>
            </w:pict>
          </mc:Fallback>
        </mc:AlternateContent>
      </w: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cs="Arial"/>
          <w:noProof/>
          <w:sz w:val="20"/>
          <w:lang w:eastAsia="fr-CA"/>
        </w:rPr>
      </w:pPr>
    </w:p>
    <w:p w:rsidR="006E6CB8" w:rsidRDefault="00DB1F8B" w:rsidP="00DB1F8B">
      <w:pPr>
        <w:rPr>
          <w:rFonts w:cs="Arial"/>
          <w:b/>
        </w:rPr>
      </w:pPr>
      <w:r>
        <w:rPr>
          <w:rFonts w:cs="Arial"/>
          <w:b/>
        </w:rPr>
        <w:t xml:space="preserve">DEMANDE DE SERVICE EN PNEUMOLOGIE </w:t>
      </w:r>
    </w:p>
    <w:p w:rsidR="00E92513" w:rsidRDefault="00DB1F8B" w:rsidP="00E92513">
      <w:pPr>
        <w:rPr>
          <w:rFonts w:cs="Arial"/>
          <w:b/>
          <w:smallCaps/>
          <w:sz w:val="20"/>
        </w:rPr>
      </w:pPr>
      <w:r w:rsidRPr="006E6CB8">
        <w:rPr>
          <w:rFonts w:cs="Arial"/>
          <w:b/>
          <w:smallCaps/>
          <w:sz w:val="20"/>
        </w:rPr>
        <w:t>(</w:t>
      </w:r>
      <w:r w:rsidR="006E6CB8" w:rsidRPr="006E6CB8">
        <w:rPr>
          <w:rFonts w:cs="Arial"/>
          <w:b/>
          <w:smallCaps/>
          <w:sz w:val="20"/>
        </w:rPr>
        <w:t xml:space="preserve">pour clientèle </w:t>
      </w:r>
      <w:r w:rsidRPr="006E6CB8">
        <w:rPr>
          <w:rFonts w:cs="Arial"/>
          <w:b/>
          <w:smallCaps/>
          <w:sz w:val="20"/>
        </w:rPr>
        <w:t>ambulatoire)</w:t>
      </w:r>
    </w:p>
    <w:p w:rsidR="00067DFA" w:rsidRPr="00E92513" w:rsidRDefault="00067DFA" w:rsidP="00E92513">
      <w:pPr>
        <w:rPr>
          <w:rFonts w:cs="Arial"/>
          <w:b/>
          <w:smallCaps/>
          <w:sz w:val="20"/>
        </w:rPr>
      </w:pPr>
    </w:p>
    <w:p w:rsidR="00DB1F8B" w:rsidRPr="00913F52" w:rsidRDefault="00DB1F8B" w:rsidP="00DB1F8B">
      <w:pPr>
        <w:rPr>
          <w:rFonts w:ascii="Arial" w:hAnsi="Arial" w:cs="Arial"/>
          <w:noProof/>
          <w:sz w:val="10"/>
          <w:szCs w:val="10"/>
          <w:lang w:eastAsia="fr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407"/>
        <w:gridCol w:w="4073"/>
        <w:gridCol w:w="2548"/>
      </w:tblGrid>
      <w:tr w:rsidR="00DB1F8B" w:rsidRPr="004E0754" w:rsidTr="006E6CB8">
        <w:trPr>
          <w:trHeight w:val="25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E92513" w:rsidP="00E92513">
            <w:pPr>
              <w:rPr>
                <w:sz w:val="18"/>
                <w:szCs w:val="18"/>
              </w:rPr>
            </w:pPr>
            <w:r>
              <w:rPr>
                <w:rFonts w:cs="Calibri"/>
                <w:color w:val="231F20"/>
                <w:sz w:val="16"/>
                <w:szCs w:val="18"/>
              </w:rPr>
              <w:t>I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mprimer sur recto seulement et transmettre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ces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deux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pages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par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télécopieur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au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guichet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d’accès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en santé physique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(GASP)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2F5846">
              <w:rPr>
                <w:rFonts w:cs="Calibri"/>
                <w:color w:val="231F20"/>
                <w:sz w:val="16"/>
                <w:szCs w:val="18"/>
              </w:rPr>
              <w:t>au</w:t>
            </w:r>
            <w:r w:rsidR="00DB1F8B" w:rsidRPr="002F5846">
              <w:rPr>
                <w:rFonts w:cs="Calibri"/>
                <w:color w:val="231F20"/>
                <w:spacing w:val="-11"/>
                <w:sz w:val="16"/>
                <w:szCs w:val="18"/>
              </w:rPr>
              <w:t xml:space="preserve"> </w:t>
            </w:r>
            <w:r>
              <w:rPr>
                <w:rFonts w:cs="Calibri"/>
                <w:color w:val="231F20"/>
                <w:spacing w:val="-11"/>
                <w:sz w:val="16"/>
                <w:szCs w:val="18"/>
              </w:rPr>
              <w:t>(</w:t>
            </w:r>
            <w:r w:rsidR="00341A7B">
              <w:rPr>
                <w:rFonts w:eastAsia="Century Gothic" w:cs="Century Gothic"/>
                <w:b/>
                <w:bCs/>
                <w:color w:val="231F20"/>
                <w:spacing w:val="-2"/>
                <w:sz w:val="16"/>
                <w:szCs w:val="18"/>
              </w:rPr>
              <w:t>514</w:t>
            </w:r>
            <w:r>
              <w:rPr>
                <w:rFonts w:eastAsia="Century Gothic" w:cs="Century Gothic"/>
                <w:b/>
                <w:bCs/>
                <w:color w:val="231F20"/>
                <w:spacing w:val="-2"/>
                <w:sz w:val="16"/>
                <w:szCs w:val="18"/>
              </w:rPr>
              <w:t xml:space="preserve">) </w:t>
            </w:r>
            <w:r w:rsidR="00DB1F8B" w:rsidRPr="002F5846">
              <w:rPr>
                <w:rFonts w:eastAsia="Century Gothic" w:cs="Century Gothic"/>
                <w:b/>
                <w:bCs/>
                <w:color w:val="231F20"/>
                <w:spacing w:val="-2"/>
                <w:sz w:val="16"/>
                <w:szCs w:val="18"/>
              </w:rPr>
              <w:t>495-6722.</w:t>
            </w:r>
          </w:p>
        </w:tc>
      </w:tr>
      <w:tr w:rsidR="005A3D61" w:rsidRPr="004E0754" w:rsidTr="006E6CB8">
        <w:trPr>
          <w:trHeight w:val="25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1" w:rsidRPr="002F5846" w:rsidRDefault="00341A7B" w:rsidP="00422ED9">
            <w:pPr>
              <w:rPr>
                <w:rFonts w:cs="Calibri"/>
                <w:color w:val="231F20"/>
                <w:sz w:val="16"/>
                <w:szCs w:val="18"/>
              </w:rPr>
            </w:pPr>
            <w:r>
              <w:rPr>
                <w:rFonts w:cs="Calibri"/>
                <w:color w:val="231F20"/>
                <w:sz w:val="16"/>
                <w:szCs w:val="18"/>
              </w:rPr>
              <w:t>Date de la demande (AAAA/MM/JJ</w:t>
            </w:r>
            <w:r w:rsidR="005A3D61">
              <w:rPr>
                <w:rFonts w:cs="Calibri"/>
                <w:color w:val="231F20"/>
                <w:sz w:val="16"/>
                <w:szCs w:val="18"/>
              </w:rPr>
              <w:t xml:space="preserve">) : </w:t>
            </w:r>
            <w:r w:rsidR="005A3D61">
              <w:rPr>
                <w:rFonts w:cs="Calibri"/>
                <w:color w:val="231F20"/>
                <w:sz w:val="16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2" w:name="Texte36"/>
            <w:r w:rsidR="005A3D61">
              <w:rPr>
                <w:rFonts w:cs="Calibri"/>
                <w:color w:val="231F20"/>
                <w:sz w:val="16"/>
                <w:szCs w:val="18"/>
              </w:rPr>
              <w:instrText xml:space="preserve"> FORMTEXT </w:instrText>
            </w:r>
            <w:r w:rsidR="005A3D61">
              <w:rPr>
                <w:rFonts w:cs="Calibri"/>
                <w:color w:val="231F20"/>
                <w:sz w:val="16"/>
                <w:szCs w:val="18"/>
              </w:rPr>
            </w:r>
            <w:r w:rsidR="005A3D61">
              <w:rPr>
                <w:rFonts w:cs="Calibri"/>
                <w:color w:val="231F20"/>
                <w:sz w:val="16"/>
                <w:szCs w:val="18"/>
              </w:rPr>
              <w:fldChar w:fldCharType="separate"/>
            </w:r>
            <w:r w:rsidR="005A3D61">
              <w:rPr>
                <w:rFonts w:cs="Calibri"/>
                <w:noProof/>
                <w:color w:val="231F20"/>
                <w:sz w:val="16"/>
                <w:szCs w:val="18"/>
              </w:rPr>
              <w:t> </w:t>
            </w:r>
            <w:r w:rsidR="005A3D61">
              <w:rPr>
                <w:rFonts w:cs="Calibri"/>
                <w:noProof/>
                <w:color w:val="231F20"/>
                <w:sz w:val="16"/>
                <w:szCs w:val="18"/>
              </w:rPr>
              <w:t> </w:t>
            </w:r>
            <w:r w:rsidR="005A3D61">
              <w:rPr>
                <w:rFonts w:cs="Calibri"/>
                <w:noProof/>
                <w:color w:val="231F20"/>
                <w:sz w:val="16"/>
                <w:szCs w:val="18"/>
              </w:rPr>
              <w:t> </w:t>
            </w:r>
            <w:r w:rsidR="005A3D61">
              <w:rPr>
                <w:rFonts w:cs="Calibri"/>
                <w:noProof/>
                <w:color w:val="231F20"/>
                <w:sz w:val="16"/>
                <w:szCs w:val="18"/>
              </w:rPr>
              <w:t> </w:t>
            </w:r>
            <w:r w:rsidR="005A3D61">
              <w:rPr>
                <w:rFonts w:cs="Calibri"/>
                <w:noProof/>
                <w:color w:val="231F20"/>
                <w:sz w:val="16"/>
                <w:szCs w:val="18"/>
              </w:rPr>
              <w:t> </w:t>
            </w:r>
            <w:r w:rsidR="005A3D61">
              <w:rPr>
                <w:rFonts w:cs="Calibri"/>
                <w:color w:val="231F20"/>
                <w:sz w:val="16"/>
                <w:szCs w:val="18"/>
              </w:rPr>
              <w:fldChar w:fldCharType="end"/>
            </w:r>
            <w:bookmarkEnd w:id="12"/>
          </w:p>
        </w:tc>
      </w:tr>
      <w:tr w:rsidR="00DB1F8B" w:rsidRPr="004E0754" w:rsidTr="006E6CB8">
        <w:trPr>
          <w:trHeight w:val="28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Partie I</w:t>
            </w:r>
            <w:r w:rsidRPr="00A5215D">
              <w:rPr>
                <w:b/>
                <w:sz w:val="18"/>
                <w:szCs w:val="18"/>
              </w:rPr>
              <w:t xml:space="preserve"> : Raison de consultation</w:t>
            </w:r>
            <w:r>
              <w:rPr>
                <w:b/>
                <w:sz w:val="18"/>
                <w:szCs w:val="18"/>
              </w:rPr>
              <w:t xml:space="preserve"> / Échelle de priorité clinique :   A : ≤ 3jours    B : ≤ 10 jours    C : ≤ 28 jours    D : ≤ 3 mois    E : ≤ 6 mois</w:t>
            </w:r>
          </w:p>
        </w:tc>
      </w:tr>
      <w:tr w:rsidR="00DB1F8B" w:rsidRPr="004E0754" w:rsidTr="006E6CB8">
        <w:trPr>
          <w:trHeight w:val="50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rPr>
                <w:sz w:val="18"/>
                <w:szCs w:val="18"/>
              </w:rPr>
            </w:pPr>
            <w:r w:rsidRPr="00A5215D">
              <w:rPr>
                <w:sz w:val="18"/>
                <w:szCs w:val="18"/>
              </w:rPr>
              <w:t>N.B. Le délai du rendez-vous a été établi pour chacune des conditio</w:t>
            </w:r>
            <w:r>
              <w:rPr>
                <w:sz w:val="18"/>
                <w:szCs w:val="18"/>
              </w:rPr>
              <w:t>ns cliniques ci-dessous. Le GASP</w:t>
            </w:r>
            <w:r w:rsidRPr="00A5215D">
              <w:rPr>
                <w:sz w:val="18"/>
                <w:szCs w:val="18"/>
              </w:rPr>
              <w:t xml:space="preserve"> se réserve le droit de le modifier selon les renseignements cliniques fournis et selon les disponibilités, après discussion avec le médecin référent.</w:t>
            </w:r>
          </w:p>
        </w:tc>
      </w:tr>
      <w:tr w:rsidR="00DB1F8B" w:rsidRPr="004E0754" w:rsidTr="000D7D41">
        <w:trPr>
          <w:trHeight w:val="27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283C64" w:rsidRDefault="00DB1F8B" w:rsidP="00422ED9">
            <w:pPr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283C64">
              <w:rPr>
                <w:b/>
                <w:sz w:val="18"/>
                <w:szCs w:val="18"/>
              </w:rPr>
              <w:t xml:space="preserve">Conditions </w:t>
            </w:r>
            <w:r w:rsidRPr="00283C64">
              <w:rPr>
                <w:b/>
                <w:spacing w:val="-31"/>
                <w:sz w:val="18"/>
                <w:szCs w:val="18"/>
              </w:rPr>
              <w:t xml:space="preserve"> </w:t>
            </w:r>
            <w:r w:rsidRPr="00283C64">
              <w:rPr>
                <w:b/>
                <w:sz w:val="18"/>
                <w:szCs w:val="18"/>
              </w:rPr>
              <w:t>cliniques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283C64" w:rsidRDefault="00DB1F8B" w:rsidP="00422ED9">
            <w:pPr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283C64">
              <w:rPr>
                <w:b/>
                <w:sz w:val="18"/>
                <w:szCs w:val="18"/>
              </w:rPr>
              <w:t>Cible selon l’échelle de priorité</w:t>
            </w:r>
          </w:p>
        </w:tc>
      </w:tr>
      <w:tr w:rsidR="00DB1F8B" w:rsidRPr="004E0754" w:rsidTr="000D7D41">
        <w:trPr>
          <w:trHeight w:val="1038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F8B" w:rsidRPr="00B60336" w:rsidRDefault="00DB1F8B" w:rsidP="00422ED9">
            <w:pPr>
              <w:pStyle w:val="TableParagraph"/>
              <w:ind w:left="57"/>
              <w:rPr>
                <w:spacing w:val="-10"/>
                <w:sz w:val="18"/>
                <w:szCs w:val="18"/>
                <w:lang w:val="fr-CA"/>
              </w:rPr>
            </w:pPr>
            <w:r w:rsidRPr="00B60336">
              <w:rPr>
                <w:sz w:val="18"/>
                <w:szCs w:val="18"/>
                <w:lang w:val="fr-CA"/>
              </w:rPr>
              <w:t xml:space="preserve">PNEUMONIE : </w:t>
            </w:r>
            <w:r w:rsidRPr="00B60336">
              <w:rPr>
                <w:spacing w:val="-3"/>
                <w:sz w:val="18"/>
                <w:szCs w:val="18"/>
                <w:lang w:val="fr-CA"/>
              </w:rPr>
              <w:t xml:space="preserve">Tableau </w:t>
            </w:r>
            <w:r w:rsidRPr="00B60336">
              <w:rPr>
                <w:sz w:val="18"/>
                <w:szCs w:val="18"/>
                <w:lang w:val="fr-CA"/>
              </w:rPr>
              <w:t>clinique de pneumonie avec signes de sévérité (désaturation &lt; 90 %, confusion, hypotension, etc</w:t>
            </w:r>
            <w:r>
              <w:rPr>
                <w:sz w:val="18"/>
                <w:szCs w:val="18"/>
                <w:lang w:val="fr-CA"/>
              </w:rPr>
              <w:t>.</w:t>
            </w:r>
            <w:r w:rsidRPr="00B60336">
              <w:rPr>
                <w:sz w:val="18"/>
                <w:szCs w:val="18"/>
                <w:lang w:val="fr-CA"/>
              </w:rPr>
              <w:t>) ou fièvre persistante (&gt; 48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sz w:val="18"/>
                <w:szCs w:val="18"/>
                <w:lang w:val="fr-CA"/>
              </w:rPr>
              <w:t>h) sous traitement antibiotique</w:t>
            </w:r>
            <w:r>
              <w:rPr>
                <w:sz w:val="18"/>
                <w:szCs w:val="18"/>
                <w:lang w:val="fr-CA"/>
              </w:rPr>
              <w:t>.</w:t>
            </w:r>
          </w:p>
          <w:p w:rsidR="00DB1F8B" w:rsidRPr="00B60336" w:rsidRDefault="00DB1F8B" w:rsidP="00422ED9">
            <w:pPr>
              <w:pStyle w:val="TableParagraph"/>
              <w:ind w:left="57"/>
              <w:rPr>
                <w:rFonts w:cs="Calibri"/>
                <w:sz w:val="18"/>
                <w:szCs w:val="18"/>
                <w:lang w:val="fr-CA"/>
              </w:rPr>
            </w:pPr>
            <w:r w:rsidRPr="00B60336">
              <w:rPr>
                <w:sz w:val="18"/>
                <w:szCs w:val="18"/>
                <w:lang w:val="fr-CA"/>
              </w:rPr>
              <w:t>MPOC : Détérioration grave AVEC somnolence ou</w:t>
            </w:r>
            <w:r w:rsidRPr="00B60336">
              <w:rPr>
                <w:spacing w:val="8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sz w:val="18"/>
                <w:szCs w:val="18"/>
                <w:lang w:val="fr-CA"/>
              </w:rPr>
              <w:t>désaturation &lt; 90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sz w:val="18"/>
                <w:szCs w:val="18"/>
                <w:lang w:val="fr-CA"/>
              </w:rPr>
              <w:t>%</w:t>
            </w:r>
            <w:r>
              <w:rPr>
                <w:sz w:val="18"/>
                <w:szCs w:val="18"/>
                <w:lang w:val="fr-CA"/>
              </w:rPr>
              <w:t>.</w:t>
            </w:r>
          </w:p>
          <w:p w:rsidR="00DB1F8B" w:rsidRPr="00B60336" w:rsidRDefault="00DB1F8B" w:rsidP="00422ED9">
            <w:pPr>
              <w:pStyle w:val="TableParagraph"/>
              <w:ind w:left="54"/>
              <w:rPr>
                <w:rFonts w:cs="Calibri"/>
                <w:sz w:val="18"/>
                <w:szCs w:val="18"/>
                <w:lang w:val="fr-CA"/>
              </w:rPr>
            </w:pPr>
            <w:r w:rsidRPr="00B60336">
              <w:rPr>
                <w:sz w:val="18"/>
                <w:szCs w:val="18"/>
                <w:lang w:val="fr-CA"/>
              </w:rPr>
              <w:t xml:space="preserve">HÉMOPTYSIE </w:t>
            </w:r>
            <w:r w:rsidRPr="00B60336">
              <w:rPr>
                <w:spacing w:val="-3"/>
                <w:sz w:val="18"/>
                <w:szCs w:val="18"/>
                <w:lang w:val="fr-CA"/>
              </w:rPr>
              <w:t xml:space="preserve">IMPORTANTE </w:t>
            </w:r>
            <w:r w:rsidRPr="00B60336">
              <w:rPr>
                <w:sz w:val="18"/>
                <w:szCs w:val="18"/>
                <w:lang w:val="fr-CA"/>
              </w:rPr>
              <w:t>(100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="005D435F">
              <w:rPr>
                <w:sz w:val="18"/>
                <w:szCs w:val="18"/>
                <w:lang w:val="fr-CA"/>
              </w:rPr>
              <w:t>mL ou +) ou répétée (20 mL</w:t>
            </w:r>
            <w:r w:rsidRPr="00B60336">
              <w:rPr>
                <w:sz w:val="18"/>
                <w:szCs w:val="18"/>
                <w:lang w:val="fr-CA"/>
              </w:rPr>
              <w:t xml:space="preserve"> à quelques</w:t>
            </w:r>
            <w:r w:rsidRPr="00B60336">
              <w:rPr>
                <w:spacing w:val="30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sz w:val="18"/>
                <w:szCs w:val="18"/>
                <w:lang w:val="fr-CA"/>
              </w:rPr>
              <w:t>reprises dans la même journée)</w:t>
            </w:r>
            <w:r>
              <w:rPr>
                <w:sz w:val="18"/>
                <w:szCs w:val="18"/>
                <w:lang w:val="fr-CA"/>
              </w:rPr>
              <w:t>.</w:t>
            </w:r>
          </w:p>
          <w:p w:rsidR="00DB1F8B" w:rsidRPr="00B60336" w:rsidRDefault="00DB1F8B" w:rsidP="00422ED9">
            <w:pPr>
              <w:pStyle w:val="TableParagraph"/>
              <w:ind w:left="54"/>
              <w:rPr>
                <w:rFonts w:cs="Calibri"/>
                <w:sz w:val="18"/>
                <w:szCs w:val="18"/>
                <w:lang w:val="fr-CA"/>
              </w:rPr>
            </w:pPr>
            <w:r w:rsidRPr="00B60336">
              <w:rPr>
                <w:rFonts w:cs="Calibri"/>
                <w:sz w:val="18"/>
                <w:szCs w:val="18"/>
                <w:lang w:val="fr-CA"/>
              </w:rPr>
              <w:t>ASTHME : Exacerbation d’asthme aigüe sévère ou sans réponse à la corticothérapie orale depuis 24</w:t>
            </w:r>
            <w:r>
              <w:rPr>
                <w:rFonts w:cs="Calibri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rFonts w:cs="Calibri"/>
                <w:sz w:val="18"/>
                <w:szCs w:val="18"/>
                <w:lang w:val="fr-CA"/>
              </w:rPr>
              <w:t>h</w:t>
            </w:r>
            <w:r>
              <w:rPr>
                <w:rFonts w:cs="Calibri"/>
                <w:sz w:val="18"/>
                <w:szCs w:val="18"/>
                <w:lang w:val="fr-CA"/>
              </w:rPr>
              <w:t>.</w:t>
            </w:r>
          </w:p>
          <w:p w:rsidR="00DB1F8B" w:rsidRPr="00B60336" w:rsidRDefault="00DB1F8B" w:rsidP="00422ED9">
            <w:pPr>
              <w:pStyle w:val="TableParagraph"/>
              <w:ind w:left="54"/>
              <w:rPr>
                <w:rFonts w:cs="Calibri"/>
                <w:sz w:val="18"/>
                <w:szCs w:val="18"/>
                <w:lang w:val="fr-CA"/>
              </w:rPr>
            </w:pPr>
            <w:r w:rsidRPr="00B60336">
              <w:rPr>
                <w:rFonts w:cs="Calibri"/>
                <w:sz w:val="18"/>
                <w:szCs w:val="18"/>
                <w:lang w:val="fr-CA"/>
              </w:rPr>
              <w:t>DYSPNÉE : Au repos, rapidement progressive (&lt; 1 semaine)</w:t>
            </w:r>
            <w:r>
              <w:rPr>
                <w:rFonts w:cs="Calibri"/>
                <w:sz w:val="18"/>
                <w:szCs w:val="18"/>
                <w:lang w:val="fr-CA"/>
              </w:rPr>
              <w:t>.</w:t>
            </w:r>
          </w:p>
          <w:p w:rsidR="00DB1F8B" w:rsidRPr="00B60336" w:rsidRDefault="00DB1F8B" w:rsidP="00422ED9">
            <w:pPr>
              <w:pStyle w:val="TableParagraph"/>
              <w:ind w:left="54"/>
              <w:rPr>
                <w:rFonts w:cs="Calibri"/>
                <w:sz w:val="18"/>
                <w:szCs w:val="18"/>
                <w:lang w:val="fr-CA"/>
              </w:rPr>
            </w:pPr>
            <w:r w:rsidRPr="00B60336">
              <w:rPr>
                <w:rFonts w:cs="Calibri"/>
                <w:sz w:val="18"/>
                <w:szCs w:val="18"/>
                <w:lang w:val="fr-CA"/>
              </w:rPr>
              <w:t>SUSPICION D’EMBOLIE PULMONAIRE</w:t>
            </w:r>
          </w:p>
          <w:p w:rsidR="00DB1F8B" w:rsidRPr="00B60336" w:rsidRDefault="00DB1F8B" w:rsidP="00422ED9">
            <w:pPr>
              <w:pStyle w:val="TableParagraph"/>
              <w:ind w:left="54"/>
              <w:rPr>
                <w:rFonts w:cs="Calibri"/>
                <w:sz w:val="18"/>
                <w:szCs w:val="18"/>
                <w:lang w:val="fr-CA"/>
              </w:rPr>
            </w:pPr>
            <w:r w:rsidRPr="00B60336">
              <w:rPr>
                <w:rFonts w:cs="Calibri"/>
                <w:sz w:val="18"/>
                <w:szCs w:val="18"/>
                <w:lang w:val="fr-CA"/>
              </w:rPr>
              <w:t>ÉPANCHEMENT PLEURAL significatif AVEC fièvre associée ou suspicion d’infection (empyème) ou désaturation &lt; 90 %</w:t>
            </w:r>
            <w:r>
              <w:rPr>
                <w:rFonts w:cs="Calibri"/>
                <w:sz w:val="18"/>
                <w:szCs w:val="18"/>
                <w:lang w:val="fr-CA"/>
              </w:rPr>
              <w:t>.</w:t>
            </w:r>
          </w:p>
          <w:p w:rsidR="00DB1F8B" w:rsidRPr="00B60336" w:rsidRDefault="00DB1F8B" w:rsidP="00422ED9">
            <w:pPr>
              <w:pStyle w:val="TableParagraph"/>
              <w:ind w:left="54"/>
              <w:rPr>
                <w:rFonts w:cs="Calibri"/>
                <w:sz w:val="18"/>
                <w:szCs w:val="18"/>
                <w:lang w:val="fr-CA"/>
              </w:rPr>
            </w:pPr>
            <w:r w:rsidRPr="00B60336">
              <w:rPr>
                <w:rFonts w:cs="Calibri"/>
                <w:sz w:val="18"/>
                <w:szCs w:val="18"/>
                <w:lang w:val="fr-CA"/>
              </w:rPr>
              <w:t>TUBERCULOSE : Suspicion de tuberculose active</w:t>
            </w:r>
            <w:r>
              <w:rPr>
                <w:rFonts w:cs="Calibri"/>
                <w:sz w:val="18"/>
                <w:szCs w:val="18"/>
                <w:lang w:val="fr-CA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F8B" w:rsidRPr="00196993" w:rsidRDefault="00DB1F8B" w:rsidP="00422E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96993">
              <w:rPr>
                <w:b/>
                <w:w w:val="110"/>
                <w:sz w:val="20"/>
                <w:szCs w:val="20"/>
              </w:rPr>
              <w:t>URGENT</w:t>
            </w:r>
          </w:p>
          <w:p w:rsidR="00DB1F8B" w:rsidRPr="00745A9C" w:rsidRDefault="00DB1F8B" w:rsidP="00422ED9">
            <w:pPr>
              <w:jc w:val="center"/>
              <w:rPr>
                <w:rFonts w:eastAsia="Century Gothic" w:cs="Century Gothic"/>
                <w:b/>
                <w:sz w:val="20"/>
                <w:szCs w:val="20"/>
              </w:rPr>
            </w:pPr>
            <w:r w:rsidRPr="00745A9C">
              <w:rPr>
                <w:b/>
                <w:w w:val="90"/>
                <w:sz w:val="20"/>
                <w:szCs w:val="20"/>
              </w:rPr>
              <w:t>Ne pas</w:t>
            </w:r>
            <w:r w:rsidRPr="00745A9C">
              <w:rPr>
                <w:b/>
                <w:spacing w:val="-27"/>
                <w:w w:val="90"/>
                <w:sz w:val="20"/>
                <w:szCs w:val="20"/>
              </w:rPr>
              <w:t xml:space="preserve"> </w:t>
            </w:r>
            <w:r w:rsidRPr="00745A9C">
              <w:rPr>
                <w:b/>
                <w:w w:val="90"/>
                <w:sz w:val="20"/>
                <w:szCs w:val="20"/>
              </w:rPr>
              <w:t>compléter</w:t>
            </w:r>
          </w:p>
          <w:p w:rsidR="00DB1F8B" w:rsidRPr="00745A9C" w:rsidRDefault="00DB1F8B" w:rsidP="00422ED9">
            <w:pPr>
              <w:jc w:val="center"/>
              <w:rPr>
                <w:rFonts w:eastAsia="Century Gothic" w:cs="Century Gothic"/>
                <w:b/>
                <w:sz w:val="20"/>
                <w:szCs w:val="20"/>
              </w:rPr>
            </w:pPr>
            <w:r w:rsidRPr="00745A9C">
              <w:rPr>
                <w:b/>
                <w:w w:val="95"/>
                <w:sz w:val="20"/>
                <w:szCs w:val="20"/>
              </w:rPr>
              <w:t>le</w:t>
            </w:r>
            <w:r w:rsidRPr="00745A9C">
              <w:rPr>
                <w:b/>
                <w:spacing w:val="-6"/>
                <w:w w:val="95"/>
                <w:sz w:val="20"/>
                <w:szCs w:val="20"/>
              </w:rPr>
              <w:t xml:space="preserve"> </w:t>
            </w:r>
            <w:r w:rsidRPr="00745A9C">
              <w:rPr>
                <w:b/>
                <w:w w:val="95"/>
                <w:sz w:val="20"/>
                <w:szCs w:val="20"/>
              </w:rPr>
              <w:t>formulaire</w:t>
            </w:r>
          </w:p>
          <w:p w:rsidR="00DB1F8B" w:rsidRPr="00745A9C" w:rsidRDefault="00DB1F8B" w:rsidP="00422ED9">
            <w:pPr>
              <w:jc w:val="center"/>
              <w:rPr>
                <w:rFonts w:eastAsia="Century Gothic" w:cs="Century Gothic"/>
                <w:b/>
                <w:sz w:val="20"/>
                <w:szCs w:val="20"/>
              </w:rPr>
            </w:pPr>
            <w:r w:rsidRPr="00745A9C">
              <w:rPr>
                <w:b/>
                <w:w w:val="95"/>
                <w:sz w:val="20"/>
                <w:szCs w:val="20"/>
              </w:rPr>
              <w:t xml:space="preserve">et </w:t>
            </w:r>
            <w:r w:rsidRPr="00745A9C">
              <w:rPr>
                <w:b/>
                <w:spacing w:val="-1"/>
                <w:w w:val="95"/>
                <w:sz w:val="20"/>
                <w:szCs w:val="20"/>
              </w:rPr>
              <w:t>référer</w:t>
            </w:r>
            <w:r>
              <w:rPr>
                <w:b/>
                <w:spacing w:val="-1"/>
                <w:w w:val="95"/>
                <w:sz w:val="20"/>
                <w:szCs w:val="20"/>
              </w:rPr>
              <w:t xml:space="preserve"> </w:t>
            </w:r>
            <w:r w:rsidRPr="00745A9C">
              <w:rPr>
                <w:b/>
                <w:spacing w:val="-1"/>
                <w:w w:val="95"/>
                <w:sz w:val="20"/>
                <w:szCs w:val="20"/>
              </w:rPr>
              <w:t>directement</w:t>
            </w:r>
          </w:p>
          <w:p w:rsidR="00DB1F8B" w:rsidRPr="00196993" w:rsidRDefault="00DB1F8B" w:rsidP="00422ED9">
            <w:pPr>
              <w:jc w:val="center"/>
              <w:rPr>
                <w:rFonts w:eastAsia="Century Gothic" w:cs="Century Gothic"/>
              </w:rPr>
            </w:pPr>
            <w:r w:rsidRPr="00745A9C">
              <w:rPr>
                <w:rFonts w:eastAsia="Century Gothic" w:cs="Century Gothic"/>
                <w:b/>
                <w:bCs/>
                <w:w w:val="90"/>
                <w:sz w:val="20"/>
                <w:szCs w:val="20"/>
              </w:rPr>
              <w:t>à</w:t>
            </w:r>
            <w:r w:rsidRPr="00745A9C">
              <w:rPr>
                <w:rFonts w:eastAsia="Century Gothic" w:cs="Century Gothic"/>
                <w:b/>
                <w:bCs/>
                <w:spacing w:val="-17"/>
                <w:w w:val="90"/>
                <w:sz w:val="20"/>
                <w:szCs w:val="20"/>
              </w:rPr>
              <w:t xml:space="preserve"> </w:t>
            </w:r>
            <w:r w:rsidRPr="00745A9C">
              <w:rPr>
                <w:rFonts w:eastAsia="Century Gothic" w:cs="Century Gothic"/>
                <w:b/>
                <w:bCs/>
                <w:spacing w:val="-1"/>
                <w:w w:val="90"/>
                <w:sz w:val="20"/>
                <w:szCs w:val="20"/>
              </w:rPr>
              <w:t>l’urgence</w:t>
            </w:r>
          </w:p>
        </w:tc>
      </w:tr>
      <w:tr w:rsidR="00DB1F8B" w:rsidRPr="004E0754" w:rsidTr="006E6CB8">
        <w:trPr>
          <w:trHeight w:val="321"/>
        </w:trPr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B60336" w:rsidRDefault="00DB1F8B" w:rsidP="00422ED9">
            <w:pPr>
              <w:pStyle w:val="TableParagraph"/>
              <w:jc w:val="center"/>
              <w:rPr>
                <w:rFonts w:cs="Calibri"/>
                <w:b/>
                <w:sz w:val="18"/>
                <w:szCs w:val="18"/>
                <w:lang w:val="fr-CA"/>
              </w:rPr>
            </w:pPr>
            <w:r w:rsidRPr="00B60336">
              <w:rPr>
                <w:b/>
                <w:w w:val="105"/>
                <w:sz w:val="18"/>
                <w:szCs w:val="18"/>
                <w:lang w:val="fr-CA"/>
              </w:rPr>
              <w:t>Lésion</w:t>
            </w:r>
          </w:p>
          <w:p w:rsidR="00DB1F8B" w:rsidRPr="00B60336" w:rsidRDefault="00DB1F8B" w:rsidP="00422ED9">
            <w:pPr>
              <w:pStyle w:val="TableParagraph"/>
              <w:spacing w:line="177" w:lineRule="exact"/>
              <w:ind w:right="11"/>
              <w:jc w:val="center"/>
              <w:rPr>
                <w:rFonts w:cs="Calibri"/>
                <w:b/>
                <w:sz w:val="18"/>
                <w:szCs w:val="18"/>
                <w:lang w:val="fr-CA"/>
              </w:rPr>
            </w:pPr>
            <w:r w:rsidRPr="00B60336">
              <w:rPr>
                <w:b/>
                <w:w w:val="105"/>
                <w:sz w:val="18"/>
                <w:szCs w:val="18"/>
                <w:lang w:val="fr-CA"/>
              </w:rPr>
              <w:t>ou</w:t>
            </w:r>
            <w:r w:rsidRPr="00B60336">
              <w:rPr>
                <w:b/>
                <w:spacing w:val="-19"/>
                <w:w w:val="105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b/>
                <w:w w:val="105"/>
                <w:sz w:val="18"/>
                <w:szCs w:val="18"/>
                <w:lang w:val="fr-CA"/>
              </w:rPr>
              <w:t>symptôme</w:t>
            </w:r>
          </w:p>
          <w:p w:rsidR="00DB1F8B" w:rsidRPr="00B60336" w:rsidRDefault="00DB1F8B" w:rsidP="00422ED9">
            <w:pPr>
              <w:pStyle w:val="TableParagraph"/>
              <w:spacing w:line="210" w:lineRule="exact"/>
              <w:ind w:right="11"/>
              <w:jc w:val="center"/>
              <w:rPr>
                <w:rFonts w:cs="Calibri"/>
                <w:b/>
                <w:sz w:val="18"/>
                <w:szCs w:val="18"/>
                <w:lang w:val="fr-CA"/>
              </w:rPr>
            </w:pPr>
            <w:r w:rsidRPr="00B60336">
              <w:rPr>
                <w:b/>
                <w:w w:val="105"/>
                <w:sz w:val="18"/>
                <w:szCs w:val="18"/>
                <w:lang w:val="fr-CA"/>
              </w:rPr>
              <w:t>suspect</w:t>
            </w:r>
            <w:r w:rsidRPr="00B60336">
              <w:rPr>
                <w:b/>
                <w:spacing w:val="-10"/>
                <w:w w:val="105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b/>
                <w:w w:val="105"/>
                <w:sz w:val="18"/>
                <w:szCs w:val="18"/>
                <w:lang w:val="fr-CA"/>
              </w:rPr>
              <w:t>de</w:t>
            </w:r>
          </w:p>
          <w:p w:rsidR="00DB1F8B" w:rsidRPr="00B60336" w:rsidRDefault="00DB1F8B" w:rsidP="00422ED9">
            <w:pPr>
              <w:pStyle w:val="TableParagraph"/>
              <w:spacing w:line="252" w:lineRule="auto"/>
              <w:ind w:left="54"/>
              <w:jc w:val="center"/>
              <w:rPr>
                <w:b/>
                <w:sz w:val="18"/>
                <w:szCs w:val="18"/>
                <w:lang w:val="fr-CA"/>
              </w:rPr>
            </w:pPr>
            <w:r w:rsidRPr="00B60336">
              <w:rPr>
                <w:b/>
                <w:w w:val="105"/>
                <w:sz w:val="18"/>
                <w:szCs w:val="18"/>
                <w:lang w:val="fr-CA"/>
              </w:rPr>
              <w:t>néoplasie</w:t>
            </w:r>
          </w:p>
        </w:tc>
        <w:tc>
          <w:tcPr>
            <w:tcW w:w="64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920BBB" w:rsidP="00422ED9">
            <w:pPr>
              <w:pStyle w:val="TableParagraph"/>
              <w:spacing w:line="205" w:lineRule="exact"/>
              <w:ind w:left="90"/>
              <w:rPr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7562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z w:val="18"/>
                <w:szCs w:val="18"/>
                <w:lang w:val="fr-CA"/>
              </w:rPr>
              <w:t>Épanchement pleural unilatéral symptomatique ou significatif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bCs/>
                <w:sz w:val="20"/>
                <w:szCs w:val="20"/>
              </w:rPr>
            </w:pPr>
            <w:r w:rsidRPr="0062533E">
              <w:rPr>
                <w:b/>
                <w:sz w:val="20"/>
                <w:szCs w:val="20"/>
              </w:rPr>
              <w:t xml:space="preserve">Référer </w:t>
            </w:r>
            <w:r w:rsidRPr="0062533E">
              <w:rPr>
                <w:rFonts w:eastAsia="Century Gothic" w:cs="Century Gothic"/>
                <w:b/>
                <w:bCs/>
                <w:sz w:val="20"/>
                <w:szCs w:val="20"/>
              </w:rPr>
              <w:t>à</w:t>
            </w:r>
            <w:r w:rsidR="00566BF5" w:rsidRPr="0062533E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62533E">
              <w:rPr>
                <w:rFonts w:eastAsia="Century Gothic" w:cs="Century Gothic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62533E">
              <w:rPr>
                <w:rFonts w:eastAsia="Century Gothic" w:cs="Century Gothic"/>
                <w:b/>
                <w:bCs/>
                <w:sz w:val="20"/>
                <w:szCs w:val="20"/>
              </w:rPr>
              <w:t>l’accueil</w:t>
            </w:r>
            <w:r w:rsidRPr="0062533E">
              <w:rPr>
                <w:rFonts w:eastAsia="Century Gothic" w:cs="Century Gothic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62533E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clinique </w:t>
            </w:r>
          </w:p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bCs/>
                <w:sz w:val="20"/>
                <w:szCs w:val="20"/>
              </w:rPr>
            </w:pPr>
            <w:r w:rsidRPr="0062533E">
              <w:rPr>
                <w:rFonts w:eastAsia="Century Gothic" w:cs="Century Gothic"/>
                <w:b/>
                <w:bCs/>
                <w:sz w:val="20"/>
                <w:szCs w:val="20"/>
              </w:rPr>
              <w:t>si vous y avez accès.</w:t>
            </w:r>
          </w:p>
          <w:p w:rsidR="00DB1F8B" w:rsidRPr="00196993" w:rsidRDefault="00DB1F8B" w:rsidP="00422ED9">
            <w:pPr>
              <w:ind w:right="-28"/>
              <w:jc w:val="center"/>
              <w:rPr>
                <w:rFonts w:eastAsia="Century Gothic" w:cs="Century Gothic"/>
              </w:rPr>
            </w:pPr>
            <w:r w:rsidRPr="0062533E">
              <w:rPr>
                <w:rFonts w:eastAsia="Century Gothic" w:cs="Century Gothic"/>
                <w:b/>
                <w:bCs/>
                <w:sz w:val="20"/>
                <w:szCs w:val="20"/>
              </w:rPr>
              <w:t>Sinon, priorité B.</w:t>
            </w:r>
          </w:p>
        </w:tc>
      </w:tr>
      <w:tr w:rsidR="00DB1F8B" w:rsidRPr="004E0754" w:rsidTr="006E6CB8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pStyle w:val="TableParagraph"/>
              <w:spacing w:before="49" w:line="252" w:lineRule="auto"/>
              <w:ind w:left="54"/>
              <w:jc w:val="center"/>
              <w:rPr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920BBB" w:rsidP="00422ED9">
            <w:pPr>
              <w:pStyle w:val="TableParagraph"/>
              <w:spacing w:before="49" w:line="252" w:lineRule="auto"/>
              <w:ind w:left="90"/>
              <w:rPr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65498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A5215D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>Hémoptysie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DB1F8B" w:rsidP="00422ED9">
            <w:pPr>
              <w:pStyle w:val="TableParagraph"/>
              <w:spacing w:before="37" w:line="270" w:lineRule="exact"/>
              <w:ind w:right="-28"/>
              <w:jc w:val="center"/>
              <w:rPr>
                <w:b/>
                <w:color w:val="231F20"/>
                <w:w w:val="110"/>
                <w:sz w:val="18"/>
                <w:szCs w:val="18"/>
                <w:lang w:val="fr-CA"/>
              </w:rPr>
            </w:pPr>
          </w:p>
        </w:tc>
      </w:tr>
      <w:tr w:rsidR="00DB1F8B" w:rsidRPr="004E0754" w:rsidTr="006E6CB8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pStyle w:val="TableParagraph"/>
              <w:spacing w:before="49" w:line="252" w:lineRule="auto"/>
              <w:ind w:left="54"/>
              <w:jc w:val="center"/>
              <w:rPr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920BBB" w:rsidP="00422ED9">
            <w:pPr>
              <w:pStyle w:val="TableParagraph"/>
              <w:spacing w:before="49" w:line="252" w:lineRule="auto"/>
              <w:ind w:left="90"/>
              <w:rPr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4742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A5215D">
              <w:rPr>
                <w:rFonts w:cs="Calibri"/>
                <w:color w:val="231F20"/>
                <w:sz w:val="18"/>
                <w:szCs w:val="18"/>
                <w:lang w:val="fr-CA"/>
              </w:rPr>
              <w:t>Nodule / Masse pulmonaire suspect(e) de néoplasie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DB1F8B" w:rsidP="00422ED9">
            <w:pPr>
              <w:pStyle w:val="TableParagraph"/>
              <w:spacing w:before="37" w:line="270" w:lineRule="exact"/>
              <w:ind w:right="-28"/>
              <w:jc w:val="center"/>
              <w:rPr>
                <w:b/>
                <w:color w:val="231F20"/>
                <w:w w:val="110"/>
                <w:sz w:val="18"/>
                <w:szCs w:val="18"/>
                <w:lang w:val="fr-CA"/>
              </w:rPr>
            </w:pPr>
          </w:p>
        </w:tc>
      </w:tr>
      <w:tr w:rsidR="00DB1F8B" w:rsidRPr="004E0754" w:rsidTr="006E6CB8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pStyle w:val="TableParagraph"/>
              <w:spacing w:before="49" w:line="252" w:lineRule="auto"/>
              <w:ind w:left="54"/>
              <w:jc w:val="center"/>
              <w:rPr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920BBB" w:rsidP="00422ED9">
            <w:pPr>
              <w:pStyle w:val="TableParagraph"/>
              <w:spacing w:before="49" w:line="252" w:lineRule="auto"/>
              <w:ind w:left="90"/>
              <w:rPr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5299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Adénopathie médiastinale (joindre résultat ou prescrire scan thoracique)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 xml:space="preserve">C </w:t>
            </w:r>
            <w:r w:rsidRPr="0062533E">
              <w:rPr>
                <w:rFonts w:eastAsia="Century Gothic" w:cs="Century Gothic"/>
                <w:b/>
                <w:bCs/>
                <w:color w:val="231F20"/>
                <w:spacing w:val="-36"/>
                <w:sz w:val="18"/>
                <w:szCs w:val="18"/>
              </w:rPr>
              <w:t xml:space="preserve"> </w:t>
            </w:r>
            <w:r w:rsidRPr="0062533E">
              <w:rPr>
                <w:b/>
                <w:sz w:val="18"/>
                <w:szCs w:val="18"/>
              </w:rPr>
              <w:t>(≤ 28 jours)</w:t>
            </w:r>
          </w:p>
        </w:tc>
      </w:tr>
      <w:tr w:rsidR="00DB1F8B" w:rsidRPr="004E0754" w:rsidTr="005434C6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pStyle w:val="TableParagraph"/>
              <w:spacing w:before="49" w:line="252" w:lineRule="auto"/>
              <w:ind w:left="54"/>
              <w:jc w:val="center"/>
              <w:rPr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920BBB" w:rsidP="00422ED9">
            <w:pPr>
              <w:pStyle w:val="TableParagraph"/>
              <w:spacing w:before="49" w:line="252" w:lineRule="auto"/>
              <w:ind w:left="90"/>
              <w:rPr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7598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Micronodule &lt; 8 mm </w:t>
            </w:r>
            <w:r w:rsidR="00DB1F8B" w:rsidRPr="00997A88">
              <w:rPr>
                <w:b/>
                <w:color w:val="231F20"/>
                <w:sz w:val="18"/>
                <w:szCs w:val="18"/>
                <w:u w:val="single"/>
                <w:lang w:val="fr-CA"/>
              </w:rPr>
              <w:t>évolutif</w:t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 à la TDM de suivi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b/>
                <w:sz w:val="18"/>
                <w:szCs w:val="18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D</w:t>
            </w:r>
            <w:r w:rsidRPr="0062533E">
              <w:rPr>
                <w:rFonts w:eastAsia="Century Gothic" w:cs="Century Gothic"/>
                <w:b/>
                <w:bCs/>
                <w:color w:val="231F20"/>
                <w:spacing w:val="-25"/>
                <w:sz w:val="18"/>
                <w:szCs w:val="18"/>
              </w:rPr>
              <w:t xml:space="preserve"> 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(</w:t>
            </w:r>
            <w:r w:rsidRPr="0062533E">
              <w:rPr>
                <w:b/>
                <w:sz w:val="18"/>
                <w:szCs w:val="18"/>
              </w:rPr>
              <w:t>≤ 3 mois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DB1F8B" w:rsidRPr="004E0754" w:rsidTr="005434C6">
        <w:trPr>
          <w:trHeight w:val="277"/>
        </w:trPr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745A9C" w:rsidRDefault="00DB1F8B" w:rsidP="00422ED9">
            <w:pPr>
              <w:pStyle w:val="TableParagraph"/>
              <w:spacing w:line="210" w:lineRule="exact"/>
              <w:ind w:right="11"/>
              <w:jc w:val="center"/>
              <w:rPr>
                <w:b/>
                <w:color w:val="231F20"/>
                <w:w w:val="105"/>
                <w:sz w:val="18"/>
                <w:szCs w:val="18"/>
              </w:rPr>
            </w:pPr>
            <w:r w:rsidRPr="00745A9C">
              <w:rPr>
                <w:b/>
                <w:color w:val="231F20"/>
                <w:w w:val="105"/>
                <w:sz w:val="18"/>
                <w:szCs w:val="18"/>
              </w:rPr>
              <w:t>MPOC / Asthme</w:t>
            </w:r>
          </w:p>
          <w:p w:rsidR="00DB1F8B" w:rsidRPr="00E42007" w:rsidRDefault="00DB1F8B" w:rsidP="00422ED9">
            <w:pPr>
              <w:pStyle w:val="TableParagraph"/>
              <w:spacing w:before="49" w:line="252" w:lineRule="auto"/>
              <w:ind w:left="54"/>
              <w:jc w:val="center"/>
              <w:rPr>
                <w:b/>
                <w:color w:val="231F20"/>
                <w:sz w:val="18"/>
                <w:szCs w:val="18"/>
                <w:highlight w:val="yellow"/>
                <w:lang w:val="fr-CA"/>
              </w:rPr>
            </w:pPr>
            <w:r w:rsidRPr="00745A9C">
              <w:rPr>
                <w:b/>
                <w:color w:val="231F20"/>
                <w:w w:val="105"/>
                <w:sz w:val="18"/>
                <w:szCs w:val="18"/>
              </w:rPr>
              <w:t>(prescrire</w:t>
            </w:r>
            <w:r w:rsidRPr="00745A9C">
              <w:rPr>
                <w:b/>
                <w:color w:val="231F20"/>
                <w:w w:val="102"/>
                <w:sz w:val="18"/>
                <w:szCs w:val="18"/>
              </w:rPr>
              <w:t xml:space="preserve"> </w:t>
            </w:r>
            <w:r w:rsidRPr="00745A9C">
              <w:rPr>
                <w:b/>
                <w:color w:val="231F20"/>
                <w:spacing w:val="-2"/>
                <w:sz w:val="18"/>
                <w:szCs w:val="18"/>
              </w:rPr>
              <w:t>spirométrie)</w:t>
            </w:r>
          </w:p>
        </w:tc>
        <w:tc>
          <w:tcPr>
            <w:tcW w:w="6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Default="00920BBB" w:rsidP="00422ED9">
            <w:pPr>
              <w:pStyle w:val="TableParagraph"/>
              <w:spacing w:before="49"/>
              <w:ind w:left="91" w:right="573"/>
              <w:rPr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72773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Exacerbation aiguë avec </w:t>
            </w:r>
            <w:r w:rsidR="00DB1F8B" w:rsidRPr="00AC304C">
              <w:rPr>
                <w:b/>
                <w:color w:val="231F20"/>
                <w:sz w:val="18"/>
                <w:szCs w:val="18"/>
                <w:u w:val="single"/>
                <w:lang w:val="fr-CA"/>
              </w:rPr>
              <w:t>échec</w:t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 du plan d’action (corticothérapie</w:t>
            </w:r>
          </w:p>
          <w:p w:rsidR="00DB1F8B" w:rsidRPr="00A5215D" w:rsidRDefault="00DB1F8B" w:rsidP="00422ED9">
            <w:pPr>
              <w:pStyle w:val="TableParagraph"/>
              <w:ind w:left="91" w:right="573"/>
              <w:rPr>
                <w:rFonts w:cs="Calibri"/>
                <w:sz w:val="18"/>
                <w:szCs w:val="18"/>
                <w:lang w:val="fr-CA"/>
              </w:rPr>
            </w:pPr>
            <w:r>
              <w:rPr>
                <w:color w:val="231F20"/>
                <w:sz w:val="18"/>
                <w:szCs w:val="18"/>
                <w:lang w:val="fr-CA"/>
              </w:rPr>
              <w:t xml:space="preserve">     orale ou antibiothérapie)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B</w:t>
            </w:r>
            <w:r w:rsidRPr="0062533E">
              <w:rPr>
                <w:rFonts w:eastAsia="Century Gothic" w:cs="Century Gothic"/>
                <w:b/>
                <w:bCs/>
                <w:color w:val="231F20"/>
                <w:spacing w:val="-23"/>
                <w:sz w:val="18"/>
                <w:szCs w:val="18"/>
              </w:rPr>
              <w:t xml:space="preserve"> 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(</w:t>
            </w:r>
            <w:r w:rsidRPr="0062533E">
              <w:rPr>
                <w:b/>
                <w:sz w:val="18"/>
                <w:szCs w:val="18"/>
              </w:rPr>
              <w:t>≤ 10 jours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DB1F8B" w:rsidRPr="004E0754" w:rsidTr="006E6CB8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E42007" w:rsidRDefault="00DB1F8B" w:rsidP="00422ED9">
            <w:pPr>
              <w:pStyle w:val="TableParagraph"/>
              <w:spacing w:before="49" w:line="252" w:lineRule="auto"/>
              <w:ind w:left="54"/>
              <w:jc w:val="center"/>
              <w:rPr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B60336" w:rsidRDefault="00920BBB" w:rsidP="00422ED9">
            <w:pPr>
              <w:pStyle w:val="TableParagraph"/>
              <w:spacing w:before="71"/>
              <w:ind w:left="90"/>
              <w:rPr>
                <w:rFonts w:cs="Calibri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7536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B60336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>Avec</w:t>
            </w:r>
            <w:r w:rsidR="00DB1F8B" w:rsidRPr="00B60336">
              <w:rPr>
                <w:rFonts w:cs="Calibri"/>
                <w:color w:val="231F20"/>
                <w:spacing w:val="-17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>contrôle</w:t>
            </w:r>
            <w:r w:rsidR="00DB1F8B" w:rsidRPr="00B60336">
              <w:rPr>
                <w:rFonts w:cs="Calibri"/>
                <w:color w:val="231F20"/>
                <w:spacing w:val="-17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>sous</w:t>
            </w:r>
            <w:r w:rsidR="005434C6">
              <w:rPr>
                <w:rFonts w:cs="Calibri"/>
                <w:color w:val="231F20"/>
                <w:spacing w:val="-17"/>
                <w:w w:val="105"/>
                <w:sz w:val="18"/>
                <w:szCs w:val="18"/>
                <w:lang w:val="fr-CA"/>
              </w:rPr>
              <w:t>-</w:t>
            </w:r>
            <w:r w:rsidR="00DB1F8B" w:rsidRPr="00B60336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>optimal</w:t>
            </w:r>
            <w:r w:rsidR="00DB1F8B" w:rsidRPr="00B60336">
              <w:rPr>
                <w:rFonts w:cs="Calibri"/>
                <w:color w:val="231F20"/>
                <w:spacing w:val="-17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>malgré</w:t>
            </w:r>
            <w:r w:rsidR="005434C6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 xml:space="preserve"> le </w:t>
            </w:r>
            <w:r w:rsidR="00DB1F8B" w:rsidRPr="00B60336">
              <w:rPr>
                <w:rFonts w:cs="Calibri"/>
                <w:color w:val="231F20"/>
                <w:spacing w:val="-17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>plan</w:t>
            </w:r>
            <w:r w:rsidR="00DB1F8B" w:rsidRPr="00B60336">
              <w:rPr>
                <w:rFonts w:cs="Calibri"/>
                <w:color w:val="231F20"/>
                <w:spacing w:val="-17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rFonts w:cs="Calibri"/>
                <w:color w:val="231F20"/>
                <w:w w:val="105"/>
                <w:sz w:val="18"/>
                <w:szCs w:val="18"/>
                <w:lang w:val="fr-CA"/>
              </w:rPr>
              <w:t>d’action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 xml:space="preserve">C </w:t>
            </w:r>
            <w:r w:rsidRPr="0062533E">
              <w:rPr>
                <w:rFonts w:eastAsia="Century Gothic" w:cs="Century Gothic"/>
                <w:b/>
                <w:bCs/>
                <w:color w:val="231F20"/>
                <w:spacing w:val="-36"/>
                <w:sz w:val="18"/>
                <w:szCs w:val="18"/>
              </w:rPr>
              <w:t xml:space="preserve"> </w:t>
            </w:r>
            <w:r w:rsidRPr="0062533E">
              <w:rPr>
                <w:b/>
                <w:sz w:val="18"/>
                <w:szCs w:val="18"/>
              </w:rPr>
              <w:t>(≤ 28 jours)</w:t>
            </w:r>
          </w:p>
        </w:tc>
      </w:tr>
      <w:tr w:rsidR="00DB1F8B" w:rsidRPr="004E0754" w:rsidTr="006E6CB8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E42007" w:rsidRDefault="00DB1F8B" w:rsidP="00422ED9">
            <w:pPr>
              <w:pStyle w:val="TableParagraph"/>
              <w:spacing w:before="49" w:line="252" w:lineRule="auto"/>
              <w:ind w:left="54"/>
              <w:jc w:val="center"/>
              <w:rPr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920BBB" w:rsidP="00422ED9">
            <w:pPr>
              <w:pStyle w:val="TableParagraph"/>
              <w:spacing w:before="62"/>
              <w:ind w:left="90"/>
              <w:rPr>
                <w:rFonts w:cs="Calibri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20048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>
              <w:rPr>
                <w:color w:val="231F20"/>
                <w:sz w:val="18"/>
                <w:szCs w:val="18"/>
                <w:lang w:val="fr-CA"/>
              </w:rPr>
              <w:t>MPOC/Asthme suspecté ou réponse inadéquate au traitement de base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62533E">
              <w:rPr>
                <w:rFonts w:eastAsia="Century Gothic" w:cs="Century Gothic"/>
                <w:b/>
                <w:bCs/>
                <w:color w:val="231F20"/>
                <w:spacing w:val="-24"/>
                <w:sz w:val="18"/>
                <w:szCs w:val="18"/>
              </w:rPr>
              <w:t xml:space="preserve"> 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(</w:t>
            </w:r>
            <w:r w:rsidRPr="0062533E">
              <w:rPr>
                <w:b/>
                <w:sz w:val="18"/>
                <w:szCs w:val="18"/>
              </w:rPr>
              <w:t>≤ 6mois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DB1F8B" w:rsidRPr="004E0754" w:rsidTr="005434C6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E42007" w:rsidRDefault="00DB1F8B" w:rsidP="00422ED9">
            <w:pPr>
              <w:pStyle w:val="TableParagraph"/>
              <w:spacing w:before="49" w:line="252" w:lineRule="auto"/>
              <w:ind w:left="54"/>
              <w:jc w:val="center"/>
              <w:rPr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F8B" w:rsidRPr="00B60336" w:rsidRDefault="00920BBB" w:rsidP="00422ED9">
            <w:pPr>
              <w:pStyle w:val="TableParagraph"/>
              <w:spacing w:before="67"/>
              <w:ind w:left="90"/>
              <w:rPr>
                <w:rFonts w:cs="Calibri"/>
                <w:sz w:val="18"/>
                <w:szCs w:val="18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9253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B60336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sz w:val="18"/>
                <w:szCs w:val="18"/>
              </w:rPr>
              <w:t>Réadaptation</w:t>
            </w:r>
            <w:r w:rsidR="00DB1F8B" w:rsidRPr="00B60336">
              <w:rPr>
                <w:color w:val="231F20"/>
                <w:spacing w:val="16"/>
                <w:sz w:val="18"/>
                <w:szCs w:val="18"/>
              </w:rPr>
              <w:t xml:space="preserve"> </w:t>
            </w:r>
            <w:r w:rsidR="00DB1F8B" w:rsidRPr="00B60336">
              <w:rPr>
                <w:color w:val="231F20"/>
                <w:sz w:val="18"/>
                <w:szCs w:val="18"/>
              </w:rPr>
              <w:t>respiratoire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E</w:t>
            </w:r>
            <w:r w:rsidRPr="0062533E">
              <w:rPr>
                <w:rFonts w:eastAsia="Century Gothic" w:cs="Century Gothic"/>
                <w:b/>
                <w:bCs/>
                <w:color w:val="231F20"/>
                <w:spacing w:val="-24"/>
                <w:sz w:val="18"/>
                <w:szCs w:val="18"/>
              </w:rPr>
              <w:t xml:space="preserve"> 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(</w:t>
            </w:r>
            <w:r w:rsidRPr="0062533E">
              <w:rPr>
                <w:b/>
                <w:sz w:val="18"/>
                <w:szCs w:val="18"/>
              </w:rPr>
              <w:t>≤ 6mois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DB1F8B" w:rsidRPr="004E0754" w:rsidTr="005434C6">
        <w:trPr>
          <w:trHeight w:val="277"/>
        </w:trPr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E92513" w:rsidRDefault="00DB1F8B" w:rsidP="00E92513">
            <w:pPr>
              <w:pStyle w:val="TableParagraph"/>
              <w:spacing w:before="154" w:line="200" w:lineRule="exact"/>
              <w:ind w:left="294" w:right="319" w:hang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A5215D">
              <w:rPr>
                <w:b/>
                <w:color w:val="231F20"/>
                <w:w w:val="105"/>
                <w:sz w:val="18"/>
                <w:szCs w:val="18"/>
              </w:rPr>
              <w:t>Infection</w:t>
            </w:r>
            <w:r w:rsidRPr="00A5215D">
              <w:rPr>
                <w:b/>
                <w:color w:val="231F20"/>
                <w:spacing w:val="-1"/>
                <w:w w:val="104"/>
                <w:sz w:val="18"/>
                <w:szCs w:val="18"/>
              </w:rPr>
              <w:t xml:space="preserve"> </w:t>
            </w:r>
            <w:r w:rsidR="00E92513">
              <w:rPr>
                <w:b/>
                <w:color w:val="231F20"/>
                <w:spacing w:val="-2"/>
                <w:sz w:val="18"/>
                <w:szCs w:val="18"/>
              </w:rPr>
              <w:t>respiratoire</w:t>
            </w:r>
            <w:r w:rsidRPr="00A5215D">
              <w:rPr>
                <w:b/>
                <w:color w:val="231F20"/>
                <w:sz w:val="18"/>
                <w:szCs w:val="18"/>
              </w:rPr>
              <w:t>/</w:t>
            </w:r>
            <w:r w:rsidRPr="00A5215D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A5215D">
              <w:rPr>
                <w:b/>
                <w:color w:val="231F20"/>
                <w:sz w:val="18"/>
                <w:szCs w:val="18"/>
              </w:rPr>
              <w:t>toux</w:t>
            </w:r>
          </w:p>
        </w:tc>
        <w:tc>
          <w:tcPr>
            <w:tcW w:w="6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Default="00920BBB" w:rsidP="00422ED9">
            <w:pPr>
              <w:pStyle w:val="TableParagraph"/>
              <w:spacing w:before="49"/>
              <w:ind w:left="91" w:right="890"/>
              <w:rPr>
                <w:color w:val="231F20"/>
                <w:w w:val="105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9899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B60336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w w:val="105"/>
                <w:sz w:val="18"/>
                <w:szCs w:val="18"/>
                <w:lang w:val="fr-CA"/>
              </w:rPr>
              <w:t>Suivi</w:t>
            </w:r>
            <w:r w:rsidR="00DB1F8B"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w w:val="105"/>
                <w:sz w:val="18"/>
                <w:szCs w:val="18"/>
                <w:lang w:val="fr-CA"/>
              </w:rPr>
              <w:t>de</w:t>
            </w:r>
            <w:r w:rsidR="00DB1F8B"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w w:val="105"/>
                <w:sz w:val="18"/>
                <w:szCs w:val="18"/>
                <w:lang w:val="fr-CA"/>
              </w:rPr>
              <w:t>pneumonie</w:t>
            </w:r>
            <w:r w:rsidR="00DB1F8B"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w w:val="105"/>
                <w:sz w:val="18"/>
                <w:szCs w:val="18"/>
                <w:lang w:val="fr-CA"/>
              </w:rPr>
              <w:t>complexe</w:t>
            </w:r>
            <w:r w:rsidR="00DB1F8B"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w w:val="105"/>
                <w:sz w:val="18"/>
                <w:szCs w:val="18"/>
                <w:lang w:val="fr-CA"/>
              </w:rPr>
              <w:t>(facteurs</w:t>
            </w:r>
            <w:r w:rsidR="00DB1F8B"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w w:val="105"/>
                <w:sz w:val="18"/>
                <w:szCs w:val="18"/>
                <w:lang w:val="fr-CA"/>
              </w:rPr>
              <w:t>de</w:t>
            </w:r>
            <w:r w:rsidR="00DB1F8B"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w w:val="105"/>
                <w:sz w:val="18"/>
                <w:szCs w:val="18"/>
                <w:lang w:val="fr-CA"/>
              </w:rPr>
              <w:t>risque</w:t>
            </w:r>
            <w:r w:rsidR="00DB1F8B"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="00DB1F8B" w:rsidRPr="00B60336">
              <w:rPr>
                <w:color w:val="231F20"/>
                <w:w w:val="105"/>
                <w:sz w:val="18"/>
                <w:szCs w:val="18"/>
                <w:lang w:val="fr-CA"/>
              </w:rPr>
              <w:t>de</w:t>
            </w:r>
          </w:p>
          <w:p w:rsidR="00DB1F8B" w:rsidRPr="00E32309" w:rsidRDefault="00DB1F8B" w:rsidP="00422ED9">
            <w:pPr>
              <w:pStyle w:val="TableParagraph"/>
              <w:ind w:left="91" w:right="890"/>
              <w:rPr>
                <w:rFonts w:cs="Calibri"/>
                <w:sz w:val="18"/>
                <w:szCs w:val="18"/>
                <w:highlight w:val="yellow"/>
                <w:lang w:val="fr-CA"/>
              </w:rPr>
            </w:pPr>
            <w:r>
              <w:rPr>
                <w:rFonts w:ascii="MS Gothic" w:eastAsia="MS Gothic" w:hAnsi="MS Gothic"/>
                <w:color w:val="231F20"/>
                <w:sz w:val="18"/>
                <w:szCs w:val="18"/>
                <w:lang w:val="fr-CA"/>
              </w:rPr>
              <w:t xml:space="preserve">  </w:t>
            </w:r>
            <w:r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color w:val="231F20"/>
                <w:w w:val="105"/>
                <w:sz w:val="18"/>
                <w:szCs w:val="18"/>
                <w:lang w:val="fr-CA"/>
              </w:rPr>
              <w:t>complication</w:t>
            </w:r>
            <w:r w:rsidRPr="00B60336">
              <w:rPr>
                <w:color w:val="231F20"/>
                <w:spacing w:val="-20"/>
                <w:w w:val="105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color w:val="231F20"/>
                <w:w w:val="105"/>
                <w:sz w:val="18"/>
                <w:szCs w:val="18"/>
                <w:lang w:val="fr-CA"/>
              </w:rPr>
              <w:t>/</w:t>
            </w:r>
            <w:r w:rsidRPr="00B60336">
              <w:rPr>
                <w:color w:val="231F20"/>
                <w:w w:val="88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color w:val="231F20"/>
                <w:sz w:val="18"/>
                <w:szCs w:val="18"/>
                <w:lang w:val="fr-CA"/>
              </w:rPr>
              <w:t>comorbidité</w:t>
            </w:r>
            <w:r w:rsidRPr="00B60336">
              <w:rPr>
                <w:color w:val="231F20"/>
                <w:spacing w:val="23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color w:val="231F20"/>
                <w:sz w:val="18"/>
                <w:szCs w:val="18"/>
                <w:lang w:val="fr-CA"/>
              </w:rPr>
              <w:t>importante)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sz w:val="18"/>
                <w:szCs w:val="18"/>
                <w:highlight w:val="yellow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 xml:space="preserve">C </w:t>
            </w:r>
            <w:r w:rsidRPr="0062533E">
              <w:rPr>
                <w:rFonts w:eastAsia="Century Gothic" w:cs="Century Gothic"/>
                <w:b/>
                <w:bCs/>
                <w:color w:val="231F20"/>
                <w:spacing w:val="-36"/>
                <w:sz w:val="18"/>
                <w:szCs w:val="18"/>
              </w:rPr>
              <w:t xml:space="preserve"> </w:t>
            </w:r>
            <w:r w:rsidRPr="0062533E">
              <w:rPr>
                <w:b/>
                <w:sz w:val="18"/>
                <w:szCs w:val="18"/>
              </w:rPr>
              <w:t>(≤ 28 jours)</w:t>
            </w:r>
          </w:p>
        </w:tc>
      </w:tr>
      <w:tr w:rsidR="00DB1F8B" w:rsidRPr="004E0754" w:rsidTr="005434C6">
        <w:trPr>
          <w:trHeight w:val="277"/>
        </w:trPr>
        <w:tc>
          <w:tcPr>
            <w:tcW w:w="1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DB1F8B" w:rsidP="00422ED9">
            <w:pPr>
              <w:rPr>
                <w:sz w:val="18"/>
                <w:szCs w:val="18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F8B" w:rsidRPr="00B212B2" w:rsidRDefault="00920BBB" w:rsidP="00422ED9">
            <w:pPr>
              <w:pStyle w:val="TableParagraph"/>
              <w:spacing w:before="48"/>
              <w:ind w:left="90"/>
              <w:rPr>
                <w:rFonts w:cs="Calibri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15219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B212B2">
              <w:rPr>
                <w:color w:val="231F20"/>
                <w:spacing w:val="-4"/>
                <w:w w:val="105"/>
                <w:sz w:val="18"/>
                <w:szCs w:val="18"/>
                <w:lang w:val="fr-CA"/>
              </w:rPr>
              <w:t>Toux chronique (&gt; 8 semai</w:t>
            </w:r>
            <w:r w:rsidR="005434C6">
              <w:rPr>
                <w:color w:val="231F20"/>
                <w:spacing w:val="-4"/>
                <w:w w:val="105"/>
                <w:sz w:val="18"/>
                <w:szCs w:val="18"/>
                <w:lang w:val="fr-CA"/>
              </w:rPr>
              <w:t>nes) avec radiographie pulmonair</w:t>
            </w:r>
            <w:r w:rsidR="00DB1F8B" w:rsidRPr="00B212B2">
              <w:rPr>
                <w:color w:val="231F20"/>
                <w:spacing w:val="-4"/>
                <w:w w:val="105"/>
                <w:sz w:val="18"/>
                <w:szCs w:val="18"/>
                <w:lang w:val="fr-CA"/>
              </w:rPr>
              <w:t>e normale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E</w:t>
            </w:r>
            <w:r w:rsidRPr="0062533E">
              <w:rPr>
                <w:rFonts w:eastAsia="Century Gothic" w:cs="Century Gothic"/>
                <w:b/>
                <w:bCs/>
                <w:color w:val="231F20"/>
                <w:spacing w:val="-24"/>
                <w:sz w:val="18"/>
                <w:szCs w:val="18"/>
              </w:rPr>
              <w:t xml:space="preserve"> 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(</w:t>
            </w:r>
            <w:r w:rsidRPr="0062533E">
              <w:rPr>
                <w:b/>
                <w:sz w:val="18"/>
                <w:szCs w:val="18"/>
              </w:rPr>
              <w:t>≤ 6 mois</w:t>
            </w: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DB1F8B" w:rsidRPr="004E0754" w:rsidTr="005434C6">
        <w:trPr>
          <w:trHeight w:val="850"/>
        </w:trPr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BE" w:rsidRDefault="00920BBB" w:rsidP="00283C64">
            <w:pPr>
              <w:jc w:val="center"/>
              <w:rPr>
                <w:b/>
                <w:color w:val="231F20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6741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B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D59BE">
              <w:rPr>
                <w:b/>
                <w:color w:val="231F20"/>
                <w:sz w:val="18"/>
                <w:szCs w:val="18"/>
              </w:rPr>
              <w:t xml:space="preserve"> </w:t>
            </w:r>
            <w:r w:rsidR="00283C64">
              <w:rPr>
                <w:b/>
                <w:color w:val="231F20"/>
                <w:sz w:val="18"/>
                <w:szCs w:val="18"/>
              </w:rPr>
              <w:t xml:space="preserve">Évaluation </w:t>
            </w:r>
          </w:p>
          <w:p w:rsidR="00DB1F8B" w:rsidRPr="00B60336" w:rsidRDefault="00DB1F8B" w:rsidP="00FD59BE">
            <w:pPr>
              <w:ind w:left="176"/>
              <w:jc w:val="center"/>
              <w:rPr>
                <w:b/>
                <w:sz w:val="18"/>
                <w:szCs w:val="18"/>
              </w:rPr>
            </w:pPr>
            <w:r w:rsidRPr="00B60336">
              <w:rPr>
                <w:b/>
                <w:color w:val="231F20"/>
                <w:sz w:val="18"/>
                <w:szCs w:val="18"/>
              </w:rPr>
              <w:t>pré-opératoire</w:t>
            </w:r>
          </w:p>
        </w:tc>
        <w:tc>
          <w:tcPr>
            <w:tcW w:w="64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2C5F22" w:rsidRDefault="00DB1F8B" w:rsidP="00422ED9">
            <w:pPr>
              <w:pStyle w:val="TableParagraph"/>
              <w:tabs>
                <w:tab w:val="left" w:pos="1662"/>
                <w:tab w:val="left" w:pos="4460"/>
              </w:tabs>
              <w:spacing w:before="48"/>
              <w:ind w:left="90"/>
              <w:rPr>
                <w:color w:val="231F20"/>
                <w:sz w:val="18"/>
                <w:szCs w:val="18"/>
                <w:u w:val="single"/>
                <w:lang w:val="fr-CA"/>
              </w:rPr>
            </w:pPr>
            <w:r>
              <w:rPr>
                <w:noProof/>
                <w:color w:val="231F20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A7339" wp14:editId="16032F25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163830</wp:posOffset>
                      </wp:positionV>
                      <wp:extent cx="2731135" cy="0"/>
                      <wp:effectExtent l="0" t="0" r="1206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8BFE3" id="Connecteur droit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12.9pt" to="290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336">
              <w:rPr>
                <w:color w:val="231F20"/>
                <w:sz w:val="18"/>
                <w:szCs w:val="18"/>
                <w:lang w:val="fr-CA"/>
              </w:rPr>
              <w:t xml:space="preserve">Type de chirurgie : </w:t>
            </w: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1986274736"/>
              </w:sdtPr>
              <w:sdtEndPr/>
              <w:sdtContent>
                <w:sdt>
                  <w:sdtPr>
                    <w:rPr>
                      <w:color w:val="231F20"/>
                      <w:sz w:val="18"/>
                      <w:szCs w:val="18"/>
                      <w:lang w:val="fr-CA"/>
                    </w:rPr>
                    <w:id w:val="2130973711"/>
                  </w:sdtPr>
                  <w:sdtEndPr/>
                  <w:sdtContent>
                    <w:bookmarkStart w:id="13" w:name="Texte15"/>
                    <w:bookmarkStart w:id="14" w:name="Texte43"/>
                    <w:r w:rsidR="002825BA">
                      <w:rPr>
                        <w:color w:val="231F20"/>
                        <w:sz w:val="18"/>
                        <w:szCs w:val="18"/>
                        <w:lang w:val="fr-CA"/>
                      </w:rPr>
                      <w:fldChar w:fldCharType="begin">
                        <w:ffData>
                          <w:name w:val="Texte43"/>
                          <w:enabled/>
                          <w:calcOnExit w:val="0"/>
                          <w:textInput/>
                        </w:ffData>
                      </w:fldChar>
                    </w:r>
                    <w:r w:rsidR="002825BA">
                      <w:rPr>
                        <w:color w:val="231F20"/>
                        <w:sz w:val="18"/>
                        <w:szCs w:val="18"/>
                        <w:lang w:val="fr-CA"/>
                      </w:rPr>
                      <w:instrText xml:space="preserve"> FORMTEXT </w:instrText>
                    </w:r>
                    <w:r w:rsidR="002825BA">
                      <w:rPr>
                        <w:color w:val="231F20"/>
                        <w:sz w:val="18"/>
                        <w:szCs w:val="18"/>
                        <w:lang w:val="fr-CA"/>
                      </w:rPr>
                    </w:r>
                    <w:r w:rsidR="002825BA">
                      <w:rPr>
                        <w:color w:val="231F20"/>
                        <w:sz w:val="18"/>
                        <w:szCs w:val="18"/>
                        <w:lang w:val="fr-CA"/>
                      </w:rPr>
                      <w:fldChar w:fldCharType="separate"/>
                    </w:r>
                    <w:r w:rsidR="002825BA">
                      <w:rPr>
                        <w:noProof/>
                        <w:color w:val="231F20"/>
                        <w:sz w:val="18"/>
                        <w:szCs w:val="18"/>
                        <w:lang w:val="fr-CA"/>
                      </w:rPr>
                      <w:t> </w:t>
                    </w:r>
                    <w:r w:rsidR="002825BA">
                      <w:rPr>
                        <w:noProof/>
                        <w:color w:val="231F20"/>
                        <w:sz w:val="18"/>
                        <w:szCs w:val="18"/>
                        <w:lang w:val="fr-CA"/>
                      </w:rPr>
                      <w:t> </w:t>
                    </w:r>
                    <w:r w:rsidR="002825BA">
                      <w:rPr>
                        <w:noProof/>
                        <w:color w:val="231F20"/>
                        <w:sz w:val="18"/>
                        <w:szCs w:val="18"/>
                        <w:lang w:val="fr-CA"/>
                      </w:rPr>
                      <w:t> </w:t>
                    </w:r>
                    <w:r w:rsidR="002825BA">
                      <w:rPr>
                        <w:noProof/>
                        <w:color w:val="231F20"/>
                        <w:sz w:val="18"/>
                        <w:szCs w:val="18"/>
                        <w:lang w:val="fr-CA"/>
                      </w:rPr>
                      <w:t> </w:t>
                    </w:r>
                    <w:r w:rsidR="002825BA">
                      <w:rPr>
                        <w:noProof/>
                        <w:color w:val="231F20"/>
                        <w:sz w:val="18"/>
                        <w:szCs w:val="18"/>
                        <w:lang w:val="fr-CA"/>
                      </w:rPr>
                      <w:t> </w:t>
                    </w:r>
                    <w:r w:rsidR="002825BA">
                      <w:rPr>
                        <w:color w:val="231F20"/>
                        <w:sz w:val="18"/>
                        <w:szCs w:val="18"/>
                        <w:lang w:val="fr-CA"/>
                      </w:rPr>
                      <w:fldChar w:fldCharType="end"/>
                    </w:r>
                    <w:bookmarkEnd w:id="14"/>
                    <w:r>
                      <w:rPr>
                        <w:color w:val="231F20"/>
                        <w:sz w:val="18"/>
                        <w:szCs w:val="18"/>
                        <w:lang w:val="fr-CA"/>
                      </w:rPr>
                      <w:fldChar w:fldCharType="begin">
                        <w:ffData>
                          <w:name w:val="Texte15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color w:val="231F20"/>
                        <w:sz w:val="18"/>
                        <w:szCs w:val="18"/>
                        <w:lang w:val="fr-CA"/>
                      </w:rPr>
                      <w:instrText xml:space="preserve"> FORMTEXT </w:instrText>
                    </w:r>
                    <w:r w:rsidR="00920BBB">
                      <w:rPr>
                        <w:color w:val="231F20"/>
                        <w:sz w:val="18"/>
                        <w:szCs w:val="18"/>
                        <w:lang w:val="fr-CA"/>
                      </w:rPr>
                    </w:r>
                    <w:r w:rsidR="00920BBB">
                      <w:rPr>
                        <w:color w:val="231F20"/>
                        <w:sz w:val="18"/>
                        <w:szCs w:val="18"/>
                        <w:lang w:val="fr-CA"/>
                      </w:rPr>
                      <w:fldChar w:fldCharType="separate"/>
                    </w:r>
                    <w:r>
                      <w:rPr>
                        <w:color w:val="231F20"/>
                        <w:sz w:val="18"/>
                        <w:szCs w:val="18"/>
                        <w:lang w:val="fr-CA"/>
                      </w:rPr>
                      <w:fldChar w:fldCharType="end"/>
                    </w:r>
                    <w:bookmarkEnd w:id="13"/>
                  </w:sdtContent>
                </w:sdt>
              </w:sdtContent>
            </w:sdt>
          </w:p>
          <w:p w:rsidR="00DB1F8B" w:rsidRPr="00B60336" w:rsidRDefault="00DB1F8B" w:rsidP="00422ED9">
            <w:pPr>
              <w:pStyle w:val="TableParagraph"/>
              <w:spacing w:before="48"/>
              <w:ind w:left="90"/>
              <w:rPr>
                <w:color w:val="231F20"/>
                <w:sz w:val="18"/>
                <w:szCs w:val="18"/>
                <w:lang w:val="fr-CA"/>
              </w:rPr>
            </w:pPr>
            <w:r w:rsidRPr="00B60336">
              <w:rPr>
                <w:color w:val="231F20"/>
                <w:sz w:val="18"/>
                <w:szCs w:val="18"/>
                <w:lang w:val="fr-CA"/>
              </w:rPr>
              <w:t xml:space="preserve">Anesthésie : </w:t>
            </w: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7905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B60336">
              <w:rPr>
                <w:color w:val="231F20"/>
                <w:sz w:val="18"/>
                <w:szCs w:val="18"/>
                <w:lang w:val="fr-CA"/>
              </w:rPr>
              <w:t xml:space="preserve"> générale  </w:t>
            </w: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19982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B60336">
              <w:rPr>
                <w:color w:val="231F20"/>
                <w:sz w:val="18"/>
                <w:szCs w:val="18"/>
                <w:lang w:val="fr-CA"/>
              </w:rPr>
              <w:t xml:space="preserve">  locale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F8B" w:rsidRDefault="00DB1F8B" w:rsidP="00422ED9">
            <w:pPr>
              <w:ind w:right="-28"/>
              <w:jc w:val="center"/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</w:pPr>
            <w:r w:rsidRPr="0062533E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Date prévue de chirurgie :</w:t>
            </w:r>
          </w:p>
          <w:p w:rsidR="007F31C7" w:rsidRPr="0062533E" w:rsidRDefault="007F31C7" w:rsidP="00422ED9">
            <w:pPr>
              <w:ind w:right="-28"/>
              <w:jc w:val="center"/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>(AAAA/MM/JJ)</w:t>
            </w:r>
          </w:p>
          <w:p w:rsidR="0015397B" w:rsidRPr="00B60336" w:rsidRDefault="0015397B" w:rsidP="00422ED9">
            <w:pPr>
              <w:ind w:right="-28"/>
              <w:jc w:val="center"/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</w:pPr>
            <w:r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5" w:name="Texte35"/>
            <w:r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</w:r>
            <w:r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fldChar w:fldCharType="separate"/>
            </w:r>
            <w:r>
              <w:rPr>
                <w:rFonts w:eastAsia="Century Gothic" w:cs="Century Gothic"/>
                <w:b/>
                <w:bCs/>
                <w:noProof/>
                <w:color w:val="231F20"/>
                <w:w w:val="95"/>
                <w:sz w:val="18"/>
                <w:szCs w:val="18"/>
              </w:rPr>
              <w:t> </w:t>
            </w:r>
            <w:r>
              <w:rPr>
                <w:rFonts w:eastAsia="Century Gothic" w:cs="Century Gothic"/>
                <w:b/>
                <w:bCs/>
                <w:noProof/>
                <w:color w:val="231F20"/>
                <w:w w:val="95"/>
                <w:sz w:val="18"/>
                <w:szCs w:val="18"/>
              </w:rPr>
              <w:t> </w:t>
            </w:r>
            <w:r>
              <w:rPr>
                <w:rFonts w:eastAsia="Century Gothic" w:cs="Century Gothic"/>
                <w:b/>
                <w:bCs/>
                <w:noProof/>
                <w:color w:val="231F20"/>
                <w:w w:val="95"/>
                <w:sz w:val="18"/>
                <w:szCs w:val="18"/>
              </w:rPr>
              <w:t> </w:t>
            </w:r>
            <w:r>
              <w:rPr>
                <w:rFonts w:eastAsia="Century Gothic" w:cs="Century Gothic"/>
                <w:b/>
                <w:bCs/>
                <w:noProof/>
                <w:color w:val="231F20"/>
                <w:w w:val="95"/>
                <w:sz w:val="18"/>
                <w:szCs w:val="18"/>
              </w:rPr>
              <w:t> </w:t>
            </w:r>
            <w:r>
              <w:rPr>
                <w:rFonts w:eastAsia="Century Gothic" w:cs="Century Gothic"/>
                <w:b/>
                <w:bCs/>
                <w:noProof/>
                <w:color w:val="231F20"/>
                <w:w w:val="95"/>
                <w:sz w:val="18"/>
                <w:szCs w:val="18"/>
              </w:rPr>
              <w:t> </w:t>
            </w:r>
            <w:r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fldChar w:fldCharType="end"/>
            </w:r>
            <w:bookmarkEnd w:id="15"/>
          </w:p>
        </w:tc>
      </w:tr>
      <w:tr w:rsidR="00DB1F8B" w:rsidRPr="00A5215D" w:rsidTr="0054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732" w:type="dxa"/>
            <w:tcBorders>
              <w:top w:val="single" w:sz="12" w:space="0" w:color="auto"/>
              <w:left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DB1F8B" w:rsidRPr="00B212B2" w:rsidRDefault="00DB1F8B" w:rsidP="00283C64">
            <w:pPr>
              <w:pStyle w:val="TableParagraph"/>
              <w:tabs>
                <w:tab w:val="left" w:pos="400"/>
              </w:tabs>
              <w:ind w:left="142"/>
              <w:jc w:val="center"/>
              <w:rPr>
                <w:b/>
                <w:color w:val="231F20"/>
                <w:w w:val="105"/>
                <w:sz w:val="18"/>
                <w:lang w:val="fr-CA"/>
              </w:rPr>
            </w:pPr>
            <w:r w:rsidRPr="00B212B2">
              <w:rPr>
                <w:b/>
                <w:color w:val="231F20"/>
                <w:w w:val="105"/>
                <w:sz w:val="18"/>
                <w:lang w:val="fr-CA"/>
              </w:rPr>
              <w:t>Apnée</w:t>
            </w:r>
          </w:p>
          <w:p w:rsidR="00DB1F8B" w:rsidRPr="00B60336" w:rsidRDefault="00DB1F8B" w:rsidP="00283C64">
            <w:pPr>
              <w:pStyle w:val="TableParagraph"/>
              <w:tabs>
                <w:tab w:val="left" w:pos="400"/>
              </w:tabs>
              <w:ind w:left="142"/>
              <w:rPr>
                <w:color w:val="231F20"/>
                <w:sz w:val="18"/>
                <w:szCs w:val="18"/>
                <w:lang w:val="fr-CA"/>
              </w:rPr>
            </w:pPr>
            <w:r w:rsidRPr="00B60336">
              <w:rPr>
                <w:color w:val="231F20"/>
                <w:sz w:val="18"/>
                <w:szCs w:val="18"/>
                <w:lang w:val="fr-CA"/>
              </w:rPr>
              <w:t>Étude du sommeil antérieur</w:t>
            </w:r>
            <w:r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Pr="00B60336">
              <w:rPr>
                <w:color w:val="231F20"/>
                <w:sz w:val="18"/>
                <w:szCs w:val="18"/>
                <w:lang w:val="fr-CA"/>
              </w:rPr>
              <w:t xml:space="preserve">? </w:t>
            </w:r>
          </w:p>
          <w:p w:rsidR="00DB1F8B" w:rsidRPr="009F12F5" w:rsidRDefault="00920BBB" w:rsidP="00283C64">
            <w:pPr>
              <w:pStyle w:val="TableParagraph"/>
              <w:tabs>
                <w:tab w:val="left" w:pos="400"/>
              </w:tabs>
              <w:ind w:left="142"/>
              <w:rPr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1512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 w:rsidRPr="00B60336">
              <w:rPr>
                <w:color w:val="231F20"/>
                <w:sz w:val="18"/>
                <w:szCs w:val="18"/>
                <w:lang w:val="fr-CA"/>
              </w:rPr>
              <w:t>Oui : fourni</w:t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r le </w:t>
            </w:r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>
              <w:rPr>
                <w:color w:val="231F20"/>
                <w:sz w:val="18"/>
                <w:szCs w:val="18"/>
                <w:lang w:val="fr-CA"/>
              </w:rPr>
              <w:t>rapport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9F12F5" w:rsidRDefault="00920BBB" w:rsidP="00283C64">
            <w:pPr>
              <w:pStyle w:val="TableParagraph"/>
              <w:tabs>
                <w:tab w:val="left" w:pos="366"/>
              </w:tabs>
              <w:spacing w:before="87" w:line="190" w:lineRule="exact"/>
              <w:ind w:left="173" w:right="142"/>
              <w:rPr>
                <w:color w:val="231F20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693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Apnée obstructive du </w:t>
            </w:r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sommeil suspectée ou </w:t>
            </w:r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traitée avec une des trois </w:t>
            </w:r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conditions </w:t>
            </w:r>
            <w:r w:rsidR="00DB1F8B" w:rsidRPr="00C56DE8">
              <w:rPr>
                <w:color w:val="231F20"/>
                <w:sz w:val="18"/>
                <w:szCs w:val="18"/>
                <w:lang w:val="fr-CA"/>
              </w:rPr>
              <w:t xml:space="preserve">suivantes : 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CB1E85" w:rsidRDefault="00920BBB" w:rsidP="00283C64">
            <w:pPr>
              <w:pStyle w:val="TableParagraph"/>
              <w:spacing w:before="60" w:line="360" w:lineRule="auto"/>
              <w:ind w:left="142" w:right="142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/>
                  <w:color w:val="231F20"/>
                  <w:sz w:val="18"/>
                  <w:szCs w:val="18"/>
                  <w:lang w:val="fr-CA"/>
                </w:rPr>
                <w:id w:val="-19094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 w:rsidRPr="00CB1E85">
                  <w:rPr>
                    <w:rFonts w:ascii="MS Gothic" w:eastAsia="MS Gothic" w:hAnsi="MS Gothic" w:cs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CB1E85"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  <w:t xml:space="preserve"> Hypersomnolence diurne sévère </w:t>
            </w:r>
          </w:p>
          <w:p w:rsidR="00DB1F8B" w:rsidRPr="00CB1E85" w:rsidRDefault="00920BBB" w:rsidP="00422ED9">
            <w:pPr>
              <w:pStyle w:val="TableParagraph"/>
              <w:spacing w:line="276" w:lineRule="auto"/>
              <w:ind w:left="142" w:right="141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/>
                  <w:color w:val="231F20"/>
                  <w:sz w:val="18"/>
                  <w:szCs w:val="18"/>
                  <w:lang w:val="fr-CA"/>
                </w:rPr>
                <w:id w:val="14004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 w:rsidRPr="00CB1E85">
                  <w:rPr>
                    <w:rFonts w:ascii="MS Gothic" w:eastAsia="MS Gothic" w:hAnsi="MS Gothic" w:cs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CB1E85"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  <w:t xml:space="preserve"> EPWORTH (≥ 15)</w:t>
            </w:r>
          </w:p>
          <w:p w:rsidR="00DB1F8B" w:rsidRDefault="00DB1F8B" w:rsidP="00422ED9">
            <w:pPr>
              <w:pStyle w:val="TableParagraph"/>
              <w:spacing w:line="360" w:lineRule="auto"/>
              <w:ind w:left="142" w:right="141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B1E85">
              <w:rPr>
                <w:rFonts w:asciiTheme="minorHAnsi" w:hAnsiTheme="minorHAnsi"/>
                <w:noProof/>
                <w:color w:val="231F20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F85BC" wp14:editId="024A3F2A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125730</wp:posOffset>
                      </wp:positionV>
                      <wp:extent cx="949960" cy="0"/>
                      <wp:effectExtent l="0" t="0" r="2159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49635" id="Connecteur droit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9.9pt" to="14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B1E85"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  <w:t xml:space="preserve">Score Epworth : </w:t>
            </w:r>
            <w:r w:rsidRPr="007B6CAB">
              <w:rPr>
                <w:rFonts w:asciiTheme="minorHAnsi" w:hAnsiTheme="minorHAnsi"/>
                <w:sz w:val="18"/>
                <w:szCs w:val="18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7B6CAB">
              <w:rPr>
                <w:rFonts w:asciiTheme="minorHAnsi" w:hAnsiTheme="minorHAnsi"/>
                <w:sz w:val="18"/>
                <w:szCs w:val="18"/>
                <w:lang w:val="fr-CA"/>
              </w:rPr>
              <w:instrText xml:space="preserve"> FORMTEXT </w:instrText>
            </w:r>
            <w:r w:rsidRPr="007B6CAB">
              <w:rPr>
                <w:rFonts w:asciiTheme="minorHAnsi" w:hAnsiTheme="minorHAnsi"/>
                <w:sz w:val="18"/>
                <w:szCs w:val="18"/>
                <w:lang w:val="fr-CA"/>
              </w:rPr>
            </w:r>
            <w:r w:rsidRPr="007B6CAB">
              <w:rPr>
                <w:rFonts w:asciiTheme="minorHAnsi" w:hAnsiTheme="minorHAnsi"/>
                <w:sz w:val="18"/>
                <w:szCs w:val="18"/>
                <w:lang w:val="fr-CA"/>
              </w:rPr>
              <w:fldChar w:fldCharType="separate"/>
            </w:r>
            <w:r w:rsidRPr="007B6CAB"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  <w:t> </w:t>
            </w:r>
            <w:r w:rsidRPr="007B6CAB"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  <w:t> </w:t>
            </w:r>
            <w:r w:rsidRPr="007B6CAB"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  <w:t> </w:t>
            </w:r>
            <w:r w:rsidRPr="007B6CAB"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  <w:t> </w:t>
            </w:r>
            <w:r w:rsidRPr="007B6CAB"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  <w:t> </w:t>
            </w:r>
            <w:r w:rsidRPr="007B6CAB">
              <w:rPr>
                <w:rFonts w:asciiTheme="minorHAnsi" w:hAnsiTheme="minorHAnsi"/>
                <w:sz w:val="18"/>
                <w:szCs w:val="18"/>
                <w:lang w:val="fr-CA"/>
              </w:rPr>
              <w:fldChar w:fldCharType="end"/>
            </w:r>
            <w:bookmarkEnd w:id="16"/>
          </w:p>
          <w:p w:rsidR="00566BF5" w:rsidRPr="001C2BEF" w:rsidRDefault="00920BBB" w:rsidP="00422ED9">
            <w:pPr>
              <w:pStyle w:val="TableParagraph"/>
              <w:spacing w:line="360" w:lineRule="auto"/>
              <w:ind w:left="142" w:right="141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/>
                  <w:color w:val="231F20"/>
                  <w:sz w:val="18"/>
                  <w:szCs w:val="18"/>
                  <w:lang w:val="fr-CA"/>
                </w:rPr>
                <w:id w:val="2224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F5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66BF5" w:rsidRPr="00EE1F2D"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  <w:t xml:space="preserve"> Index de désaturation (IDO) ≥ 30/h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B1F8B" w:rsidRPr="00DD3E6D" w:rsidRDefault="00920BBB" w:rsidP="00283C64">
            <w:pPr>
              <w:widowControl w:val="0"/>
              <w:spacing w:before="60"/>
              <w:jc w:val="center"/>
              <w:rPr>
                <w:b/>
              </w:rPr>
            </w:pPr>
            <w:sdt>
              <w:sdtPr>
                <w:rPr>
                  <w:color w:val="231F20"/>
                  <w:sz w:val="18"/>
                  <w:szCs w:val="18"/>
                </w:rPr>
                <w:id w:val="12083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B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DB1F8B">
              <w:rPr>
                <w:color w:val="231F20"/>
                <w:sz w:val="18"/>
                <w:szCs w:val="18"/>
              </w:rPr>
              <w:t xml:space="preserve"> </w:t>
            </w:r>
            <w:r w:rsidR="00DB1F8B" w:rsidRPr="00DD3E6D">
              <w:rPr>
                <w:b/>
                <w:color w:val="231F20"/>
                <w:sz w:val="18"/>
                <w:szCs w:val="18"/>
              </w:rPr>
              <w:t>AVEC métier à risque</w:t>
            </w:r>
          </w:p>
          <w:p w:rsidR="00DB1F8B" w:rsidRDefault="00DB1F8B" w:rsidP="00422E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215D">
              <w:rPr>
                <w:rFonts w:eastAsia="Century Gothic" w:cs="Century Gothic"/>
                <w:b/>
                <w:bCs/>
                <w:color w:val="231F20"/>
                <w:sz w:val="18"/>
                <w:szCs w:val="18"/>
              </w:rPr>
              <w:t xml:space="preserve">C </w:t>
            </w:r>
            <w:r w:rsidRPr="00A5215D">
              <w:rPr>
                <w:rFonts w:eastAsia="Century Gothic" w:cs="Century Gothic"/>
                <w:b/>
                <w:bCs/>
                <w:color w:val="231F20"/>
                <w:spacing w:val="-36"/>
                <w:sz w:val="18"/>
                <w:szCs w:val="18"/>
              </w:rPr>
              <w:t xml:space="preserve"> </w:t>
            </w:r>
            <w:r w:rsidRPr="00A5215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≤ 28 jours</w:t>
            </w:r>
            <w:r w:rsidRPr="00A5215D">
              <w:rPr>
                <w:b/>
                <w:sz w:val="18"/>
                <w:szCs w:val="18"/>
              </w:rPr>
              <w:t>)</w:t>
            </w:r>
          </w:p>
          <w:p w:rsidR="00566BF5" w:rsidRDefault="00566BF5" w:rsidP="00422ED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566BF5" w:rsidRPr="00961FD4" w:rsidRDefault="00920BBB" w:rsidP="00566BF5">
            <w:pPr>
              <w:widowControl w:val="0"/>
              <w:jc w:val="center"/>
              <w:rPr>
                <w:b/>
                <w:color w:val="231F20"/>
                <w:sz w:val="18"/>
                <w:szCs w:val="18"/>
              </w:rPr>
            </w:pPr>
            <w:sdt>
              <w:sdtPr>
                <w:rPr>
                  <w:color w:val="231F20"/>
                  <w:sz w:val="18"/>
                  <w:szCs w:val="18"/>
                </w:rPr>
                <w:id w:val="-2439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B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566BF5" w:rsidRPr="00961FD4">
              <w:rPr>
                <w:b/>
                <w:color w:val="231F20"/>
                <w:sz w:val="18"/>
                <w:szCs w:val="18"/>
              </w:rPr>
              <w:t xml:space="preserve"> SANS métier à risque</w:t>
            </w:r>
          </w:p>
          <w:p w:rsidR="00566BF5" w:rsidRPr="00A5215D" w:rsidRDefault="00566BF5" w:rsidP="00566BF5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D</w:t>
            </w:r>
            <w:r w:rsidRPr="00A5215D">
              <w:rPr>
                <w:rFonts w:eastAsia="Century Gothic" w:cs="Century Gothic"/>
                <w:b/>
                <w:bCs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≤ 3 mois</w:t>
            </w: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)</w:t>
            </w:r>
          </w:p>
        </w:tc>
      </w:tr>
      <w:tr w:rsidR="00566BF5" w:rsidRPr="00A5215D" w:rsidTr="0054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9"/>
        </w:trPr>
        <w:tc>
          <w:tcPr>
            <w:tcW w:w="1732" w:type="dxa"/>
            <w:tcBorders>
              <w:left w:val="single" w:sz="4" w:space="0" w:color="231F2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6BF5" w:rsidRPr="00A5215D" w:rsidRDefault="00920BBB" w:rsidP="00283C64">
            <w:pPr>
              <w:pStyle w:val="TableParagraph"/>
              <w:tabs>
                <w:tab w:val="left" w:pos="400"/>
              </w:tabs>
              <w:ind w:left="142"/>
              <w:rPr>
                <w:rFonts w:ascii="Courier New" w:eastAsia="Courier New" w:hAnsi="Courier New" w:cs="Courier New"/>
                <w:b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95841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F5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66BF5" w:rsidRPr="00B60336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566BF5" w:rsidRPr="00B60336">
              <w:rPr>
                <w:color w:val="231F20"/>
                <w:sz w:val="18"/>
                <w:szCs w:val="18"/>
                <w:lang w:val="fr-CA"/>
              </w:rPr>
              <w:t>Non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6BF5" w:rsidRPr="00CB1E85" w:rsidRDefault="00920BBB" w:rsidP="00283C64">
            <w:pPr>
              <w:pStyle w:val="TableParagraph"/>
              <w:tabs>
                <w:tab w:val="left" w:pos="366"/>
                <w:tab w:val="left" w:pos="395"/>
              </w:tabs>
              <w:spacing w:before="120" w:line="190" w:lineRule="exact"/>
              <w:ind w:left="173" w:right="397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/>
                  <w:color w:val="231F20"/>
                  <w:sz w:val="18"/>
                  <w:szCs w:val="18"/>
                  <w:lang w:val="fr-CA"/>
                </w:rPr>
                <w:id w:val="-2806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F5" w:rsidRPr="00566BF5">
                  <w:rPr>
                    <w:rFonts w:ascii="MS Gothic" w:eastAsia="MS Gothic" w:hAnsi="MS Gothic" w:cs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66BF5" w:rsidRPr="00566BF5"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  <w:t xml:space="preserve"> Apnée du sommeil suspectée ou réévaluation du traitement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566BF5" w:rsidRPr="00A5215D" w:rsidRDefault="00566BF5" w:rsidP="00422ED9">
            <w:pPr>
              <w:widowControl w:val="0"/>
              <w:jc w:val="center"/>
              <w:rPr>
                <w:b/>
              </w:rPr>
            </w:pPr>
            <w:r w:rsidRPr="00566BF5">
              <w:rPr>
                <w:b/>
                <w:bCs/>
                <w:sz w:val="18"/>
              </w:rPr>
              <w:t>E (</w:t>
            </w:r>
            <w:r w:rsidRPr="00566BF5">
              <w:rPr>
                <w:b/>
                <w:sz w:val="18"/>
              </w:rPr>
              <w:t>≤ 6mois</w:t>
            </w:r>
            <w:r w:rsidRPr="00566BF5">
              <w:rPr>
                <w:b/>
                <w:bCs/>
                <w:sz w:val="18"/>
              </w:rPr>
              <w:t>)</w:t>
            </w:r>
          </w:p>
        </w:tc>
      </w:tr>
    </w:tbl>
    <w:p w:rsidR="00DB1F8B" w:rsidRDefault="00DB1F8B" w:rsidP="00DB1F8B">
      <w:pPr>
        <w:jc w:val="center"/>
        <w:sectPr w:rsidR="00DB1F8B" w:rsidSect="00422ED9">
          <w:headerReference w:type="default" r:id="rId8"/>
          <w:footerReference w:type="default" r:id="rId9"/>
          <w:pgSz w:w="12240" w:h="15840" w:code="1"/>
          <w:pgMar w:top="851" w:right="851" w:bottom="851" w:left="851" w:header="567" w:footer="660" w:gutter="0"/>
          <w:cols w:space="708"/>
          <w:docGrid w:linePitch="360"/>
        </w:sectPr>
      </w:pPr>
    </w:p>
    <w:p w:rsidR="00DB1F8B" w:rsidRPr="002D0D1C" w:rsidRDefault="00DB1F8B" w:rsidP="00DB1F8B">
      <w:pPr>
        <w:tabs>
          <w:tab w:val="left" w:pos="4492"/>
        </w:tabs>
        <w:rPr>
          <w:sz w:val="10"/>
          <w:szCs w:val="10"/>
        </w:rPr>
      </w:pP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31"/>
        <w:gridCol w:w="1134"/>
        <w:gridCol w:w="1844"/>
        <w:gridCol w:w="991"/>
        <w:gridCol w:w="1419"/>
        <w:gridCol w:w="848"/>
        <w:gridCol w:w="2695"/>
      </w:tblGrid>
      <w:tr w:rsidR="00DB1F8B" w:rsidRPr="0062533E" w:rsidTr="00067DFA">
        <w:trPr>
          <w:trHeight w:hRule="exact" w:val="465"/>
        </w:trPr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widowControl w:val="0"/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62533E">
              <w:rPr>
                <w:b/>
                <w:sz w:val="18"/>
                <w:szCs w:val="18"/>
              </w:rPr>
              <w:t xml:space="preserve">Conditions </w:t>
            </w:r>
            <w:r w:rsidRPr="0062533E">
              <w:rPr>
                <w:b/>
                <w:spacing w:val="-31"/>
                <w:sz w:val="18"/>
                <w:szCs w:val="18"/>
              </w:rPr>
              <w:t xml:space="preserve"> </w:t>
            </w:r>
            <w:r w:rsidR="0062533E" w:rsidRPr="0062533E">
              <w:rPr>
                <w:b/>
                <w:sz w:val="18"/>
                <w:szCs w:val="18"/>
              </w:rPr>
              <w:t>cliniques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B1F8B" w:rsidRPr="0062533E" w:rsidRDefault="00DB1F8B" w:rsidP="00422ED9">
            <w:pPr>
              <w:widowControl w:val="0"/>
              <w:jc w:val="center"/>
              <w:rPr>
                <w:rFonts w:eastAsia="Century Gothic" w:cs="Century Gothic"/>
                <w:b/>
                <w:sz w:val="18"/>
                <w:szCs w:val="18"/>
              </w:rPr>
            </w:pPr>
            <w:r w:rsidRPr="0062533E">
              <w:rPr>
                <w:b/>
                <w:sz w:val="18"/>
                <w:szCs w:val="18"/>
              </w:rPr>
              <w:t>Cible selon l’échelle de priorité</w:t>
            </w:r>
          </w:p>
        </w:tc>
      </w:tr>
      <w:tr w:rsidR="00DB1F8B" w:rsidRPr="00A5215D" w:rsidTr="00067DFA">
        <w:trPr>
          <w:trHeight w:hRule="exact" w:val="561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pStyle w:val="TableParagraph"/>
              <w:jc w:val="center"/>
              <w:rPr>
                <w:rFonts w:cs="Calibri"/>
                <w:b/>
                <w:sz w:val="18"/>
                <w:szCs w:val="18"/>
              </w:rPr>
            </w:pPr>
            <w:r w:rsidRPr="00A5215D">
              <w:rPr>
                <w:b/>
                <w:color w:val="231F20"/>
                <w:sz w:val="18"/>
              </w:rPr>
              <w:t>Autres</w:t>
            </w:r>
            <w:r w:rsidRPr="00A5215D">
              <w:rPr>
                <w:b/>
                <w:color w:val="231F20"/>
                <w:spacing w:val="15"/>
                <w:sz w:val="18"/>
              </w:rPr>
              <w:t xml:space="preserve"> </w:t>
            </w:r>
            <w:r w:rsidRPr="00A5215D">
              <w:rPr>
                <w:b/>
                <w:color w:val="231F20"/>
                <w:sz w:val="18"/>
              </w:rPr>
              <w:t>raisons</w:t>
            </w:r>
          </w:p>
        </w:tc>
        <w:tc>
          <w:tcPr>
            <w:tcW w:w="6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8B" w:rsidRPr="001462BB" w:rsidRDefault="00920BBB" w:rsidP="00283C64">
            <w:pPr>
              <w:pStyle w:val="TableParagraph"/>
              <w:tabs>
                <w:tab w:val="left" w:pos="457"/>
              </w:tabs>
              <w:spacing w:before="65" w:line="190" w:lineRule="exact"/>
              <w:ind w:left="173"/>
              <w:rPr>
                <w:color w:val="231F20"/>
                <w:spacing w:val="-2"/>
                <w:sz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7489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 w:rsidRPr="00A5215D">
              <w:rPr>
                <w:color w:val="231F20"/>
                <w:sz w:val="18"/>
                <w:lang w:val="fr-CA"/>
              </w:rPr>
              <w:t>Maladie pulmonaire interstitielle (fibrose,</w:t>
            </w:r>
            <w:r w:rsidR="00DB1F8B">
              <w:rPr>
                <w:color w:val="231F20"/>
                <w:spacing w:val="-2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z w:val="18"/>
                <w:lang w:val="fr-CA"/>
              </w:rPr>
              <w:t>etc.)</w:t>
            </w:r>
            <w:r w:rsidR="00DB1F8B" w:rsidRPr="00A5215D">
              <w:rPr>
                <w:color w:val="231F20"/>
                <w:w w:val="88"/>
                <w:sz w:val="18"/>
                <w:lang w:val="fr-CA"/>
              </w:rPr>
              <w:t xml:space="preserve"> </w:t>
            </w:r>
            <w:r w:rsidR="00DB1F8B">
              <w:rPr>
                <w:color w:val="231F20"/>
                <w:w w:val="88"/>
                <w:sz w:val="18"/>
                <w:lang w:val="fr-CA"/>
              </w:rPr>
              <w:t xml:space="preserve">  </w:t>
            </w:r>
            <w:r w:rsidR="00DB1F8B" w:rsidRPr="00A5215D">
              <w:rPr>
                <w:color w:val="231F20"/>
                <w:sz w:val="18"/>
                <w:lang w:val="fr-CA"/>
              </w:rPr>
              <w:t>(join</w:t>
            </w:r>
            <w:r w:rsidR="00DB1F8B">
              <w:rPr>
                <w:color w:val="231F20"/>
                <w:sz w:val="18"/>
                <w:lang w:val="fr-CA"/>
              </w:rPr>
              <w:t xml:space="preserve">dre résultat ou prescrire </w:t>
            </w:r>
            <w:r w:rsidR="00283C64">
              <w:rPr>
                <w:color w:val="231F20"/>
                <w:sz w:val="18"/>
                <w:lang w:val="fr-CA"/>
              </w:rPr>
              <w:tab/>
            </w:r>
            <w:r w:rsidR="00DB1F8B">
              <w:rPr>
                <w:color w:val="231F20"/>
                <w:sz w:val="18"/>
                <w:lang w:val="fr-CA"/>
              </w:rPr>
              <w:t>scan t</w:t>
            </w:r>
            <w:r w:rsidR="00DB1F8B" w:rsidRPr="00A5215D">
              <w:rPr>
                <w:color w:val="231F20"/>
                <w:sz w:val="18"/>
                <w:lang w:val="fr-CA"/>
              </w:rPr>
              <w:t>horacique)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D</w:t>
            </w:r>
            <w:r w:rsidRPr="00A5215D">
              <w:rPr>
                <w:rFonts w:eastAsia="Century Gothic" w:cs="Century Gothic"/>
                <w:b/>
                <w:bCs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≤ 3 mois</w:t>
            </w: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)</w:t>
            </w:r>
          </w:p>
        </w:tc>
      </w:tr>
      <w:tr w:rsidR="00DB1F8B" w:rsidRPr="00A5215D" w:rsidTr="00067DFA">
        <w:trPr>
          <w:trHeight w:hRule="exact" w:val="441"/>
        </w:trPr>
        <w:tc>
          <w:tcPr>
            <w:tcW w:w="1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F8B" w:rsidRPr="00A5215D" w:rsidRDefault="00920BBB" w:rsidP="00283C64">
            <w:pPr>
              <w:pStyle w:val="TableParagraph"/>
              <w:tabs>
                <w:tab w:val="left" w:pos="457"/>
              </w:tabs>
              <w:spacing w:before="55" w:line="190" w:lineRule="exact"/>
              <w:ind w:left="173" w:right="386"/>
              <w:rPr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3756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>
              <w:rPr>
                <w:color w:val="231F20"/>
                <w:sz w:val="18"/>
                <w:szCs w:val="18"/>
                <w:lang w:val="fr-CA"/>
              </w:rPr>
              <w:t xml:space="preserve">Dyspnée d’effort inexpliquée (non cardiaque, sans anémie avec </w:t>
            </w:r>
            <w:r w:rsidR="00283C64">
              <w:rPr>
                <w:color w:val="231F20"/>
                <w:sz w:val="18"/>
                <w:szCs w:val="18"/>
                <w:lang w:val="fr-CA"/>
              </w:rPr>
              <w:tab/>
            </w:r>
            <w:r w:rsidR="00DB1F8B">
              <w:rPr>
                <w:color w:val="231F20"/>
                <w:sz w:val="18"/>
                <w:szCs w:val="18"/>
                <w:lang w:val="fr-CA"/>
              </w:rPr>
              <w:t>radiographie pulmonaire normale)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B1F8B" w:rsidRPr="00853557" w:rsidRDefault="00DB1F8B" w:rsidP="00422ED9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  <w:color w:val="231F20"/>
                <w:sz w:val="18"/>
                <w:szCs w:val="18"/>
              </w:rPr>
            </w:pP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E</w:t>
            </w:r>
            <w:r w:rsidRPr="00A5215D">
              <w:rPr>
                <w:rFonts w:eastAsia="Century Gothic" w:cs="Century Gothic"/>
                <w:b/>
                <w:bCs/>
                <w:color w:val="231F20"/>
                <w:spacing w:val="-24"/>
                <w:w w:val="95"/>
                <w:sz w:val="18"/>
                <w:szCs w:val="18"/>
              </w:rPr>
              <w:t xml:space="preserve"> </w:t>
            </w: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≤ 6mois</w:t>
            </w:r>
            <w:r w:rsidRPr="00A5215D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>)</w:t>
            </w:r>
          </w:p>
        </w:tc>
      </w:tr>
      <w:tr w:rsidR="00DB1F8B" w:rsidRPr="00A5215D" w:rsidTr="00067DFA">
        <w:trPr>
          <w:trHeight w:hRule="exact" w:val="1142"/>
        </w:trPr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pStyle w:val="TableParagraph"/>
              <w:spacing w:before="128"/>
              <w:jc w:val="center"/>
              <w:rPr>
                <w:rFonts w:cs="Calibri"/>
                <w:b/>
                <w:sz w:val="18"/>
                <w:szCs w:val="18"/>
              </w:rPr>
            </w:pPr>
            <w:r w:rsidRPr="00A5215D">
              <w:rPr>
                <w:b/>
                <w:color w:val="231F20"/>
                <w:w w:val="105"/>
                <w:sz w:val="18"/>
              </w:rPr>
              <w:t>Autre</w:t>
            </w:r>
          </w:p>
        </w:tc>
        <w:tc>
          <w:tcPr>
            <w:tcW w:w="62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F8B" w:rsidRDefault="00DB1F8B" w:rsidP="00422ED9">
            <w:pPr>
              <w:pStyle w:val="TableParagraph"/>
              <w:spacing w:before="39"/>
              <w:ind w:left="173"/>
              <w:rPr>
                <w:color w:val="231F20"/>
                <w:sz w:val="18"/>
                <w:lang w:val="fr-CA"/>
              </w:rPr>
            </w:pPr>
            <w:r w:rsidRPr="00A5215D">
              <w:rPr>
                <w:b/>
                <w:color w:val="231F20"/>
                <w:spacing w:val="2"/>
                <w:sz w:val="18"/>
                <w:lang w:val="fr-CA"/>
              </w:rPr>
              <w:t>Autre</w:t>
            </w:r>
            <w:r>
              <w:rPr>
                <w:b/>
                <w:color w:val="231F20"/>
                <w:spacing w:val="2"/>
                <w:sz w:val="18"/>
                <w:lang w:val="fr-CA"/>
              </w:rPr>
              <w:t xml:space="preserve"> </w:t>
            </w:r>
            <w:r w:rsidRPr="00A5215D">
              <w:rPr>
                <w:b/>
                <w:color w:val="231F20"/>
                <w:spacing w:val="2"/>
                <w:sz w:val="18"/>
                <w:lang w:val="fr-CA"/>
              </w:rPr>
              <w:t xml:space="preserve">: </w:t>
            </w:r>
            <w:r w:rsidRPr="00A5215D">
              <w:rPr>
                <w:color w:val="231F20"/>
                <w:sz w:val="18"/>
                <w:lang w:val="fr-CA"/>
              </w:rPr>
              <w:t xml:space="preserve">(veuillez indiquer la priorité qui sera validée par le </w:t>
            </w:r>
            <w:r>
              <w:rPr>
                <w:color w:val="231F20"/>
                <w:sz w:val="18"/>
                <w:lang w:val="fr-CA"/>
              </w:rPr>
              <w:t>GASP</w:t>
            </w:r>
            <w:r w:rsidRPr="00A5215D">
              <w:rPr>
                <w:color w:val="231F20"/>
                <w:sz w:val="18"/>
                <w:lang w:val="fr-CA"/>
              </w:rPr>
              <w:t>)</w:t>
            </w:r>
          </w:p>
          <w:p w:rsidR="002825BA" w:rsidRPr="00A5215D" w:rsidRDefault="002825BA" w:rsidP="00422ED9">
            <w:pPr>
              <w:pStyle w:val="TableParagraph"/>
              <w:spacing w:before="39"/>
              <w:ind w:left="173"/>
              <w:rPr>
                <w:rFonts w:cs="Calibri"/>
                <w:sz w:val="18"/>
                <w:szCs w:val="18"/>
                <w:lang w:val="fr-CA"/>
              </w:rPr>
            </w:pPr>
            <w:r>
              <w:rPr>
                <w:b/>
                <w:color w:val="231F20"/>
                <w:spacing w:val="2"/>
                <w:sz w:val="18"/>
                <w:lang w:val="fr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7" w:name="Texte44"/>
            <w:r>
              <w:rPr>
                <w:b/>
                <w:color w:val="231F20"/>
                <w:spacing w:val="2"/>
                <w:sz w:val="18"/>
                <w:lang w:val="fr-CA"/>
              </w:rPr>
              <w:instrText xml:space="preserve"> FORMTEXT </w:instrText>
            </w:r>
            <w:r>
              <w:rPr>
                <w:b/>
                <w:color w:val="231F20"/>
                <w:spacing w:val="2"/>
                <w:sz w:val="18"/>
                <w:lang w:val="fr-CA"/>
              </w:rPr>
            </w:r>
            <w:r>
              <w:rPr>
                <w:b/>
                <w:color w:val="231F20"/>
                <w:spacing w:val="2"/>
                <w:sz w:val="18"/>
                <w:lang w:val="fr-CA"/>
              </w:rPr>
              <w:fldChar w:fldCharType="separate"/>
            </w:r>
            <w:r>
              <w:rPr>
                <w:b/>
                <w:noProof/>
                <w:color w:val="231F20"/>
                <w:spacing w:val="2"/>
                <w:sz w:val="18"/>
                <w:lang w:val="fr-CA"/>
              </w:rPr>
              <w:t> </w:t>
            </w:r>
            <w:r>
              <w:rPr>
                <w:b/>
                <w:noProof/>
                <w:color w:val="231F20"/>
                <w:spacing w:val="2"/>
                <w:sz w:val="18"/>
                <w:lang w:val="fr-CA"/>
              </w:rPr>
              <w:t> </w:t>
            </w:r>
            <w:r>
              <w:rPr>
                <w:b/>
                <w:noProof/>
                <w:color w:val="231F20"/>
                <w:spacing w:val="2"/>
                <w:sz w:val="18"/>
                <w:lang w:val="fr-CA"/>
              </w:rPr>
              <w:t> </w:t>
            </w:r>
            <w:r>
              <w:rPr>
                <w:b/>
                <w:noProof/>
                <w:color w:val="231F20"/>
                <w:spacing w:val="2"/>
                <w:sz w:val="18"/>
                <w:lang w:val="fr-CA"/>
              </w:rPr>
              <w:t> </w:t>
            </w:r>
            <w:r>
              <w:rPr>
                <w:b/>
                <w:noProof/>
                <w:color w:val="231F20"/>
                <w:spacing w:val="2"/>
                <w:sz w:val="18"/>
                <w:lang w:val="fr-CA"/>
              </w:rPr>
              <w:t> </w:t>
            </w:r>
            <w:r>
              <w:rPr>
                <w:b/>
                <w:color w:val="231F20"/>
                <w:spacing w:val="2"/>
                <w:sz w:val="18"/>
                <w:lang w:val="fr-CA"/>
              </w:rPr>
              <w:fldChar w:fldCharType="end"/>
            </w:r>
            <w:bookmarkEnd w:id="17"/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231F20"/>
            </w:tcBorders>
            <w:shd w:val="clear" w:color="auto" w:fill="auto"/>
          </w:tcPr>
          <w:p w:rsidR="00DB1F8B" w:rsidRDefault="00DB1F8B" w:rsidP="00422ED9">
            <w:pPr>
              <w:widowControl w:val="0"/>
              <w:ind w:left="142"/>
              <w:rPr>
                <w:rFonts w:eastAsia="Century Gothic" w:cs="Century Gothic"/>
                <w:b/>
                <w:bCs/>
                <w:color w:val="231F20"/>
                <w:sz w:val="16"/>
                <w:szCs w:val="16"/>
              </w:rPr>
            </w:pPr>
            <w:r w:rsidRPr="00172875">
              <w:rPr>
                <w:rFonts w:eastAsia="Century Gothic" w:cs="Century Gothic"/>
                <w:b/>
                <w:bCs/>
                <w:color w:val="231F20"/>
                <w:sz w:val="16"/>
                <w:szCs w:val="16"/>
              </w:rPr>
              <w:t>Priorité selon le médecin référent</w:t>
            </w:r>
            <w:r>
              <w:rPr>
                <w:rFonts w:eastAsia="Century Gothic" w:cs="Century Gothic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Pr="00172875">
              <w:rPr>
                <w:rFonts w:eastAsia="Century Gothic" w:cs="Century Gothic"/>
                <w:b/>
                <w:bCs/>
                <w:color w:val="231F20"/>
                <w:sz w:val="16"/>
                <w:szCs w:val="16"/>
              </w:rPr>
              <w:t>:</w:t>
            </w:r>
          </w:p>
          <w:p w:rsidR="00DB1F8B" w:rsidRDefault="00920BBB" w:rsidP="00422ED9">
            <w:pPr>
              <w:spacing w:line="360" w:lineRule="auto"/>
              <w:ind w:left="142"/>
              <w:rPr>
                <w:color w:val="231F20"/>
                <w:sz w:val="16"/>
                <w:szCs w:val="16"/>
              </w:rPr>
            </w:pPr>
            <w:sdt>
              <w:sdtPr>
                <w:rPr>
                  <w:rFonts w:hint="eastAsia"/>
                  <w:color w:val="231F20"/>
                  <w:sz w:val="16"/>
                  <w:szCs w:val="16"/>
                </w:rPr>
                <w:id w:val="6834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DB1F8B" w:rsidRPr="00172875">
              <w:rPr>
                <w:color w:val="231F20"/>
                <w:sz w:val="16"/>
                <w:szCs w:val="16"/>
              </w:rPr>
              <w:t>A : ≤ 3 jrs</w:t>
            </w:r>
            <w:r w:rsidR="00DB1F8B">
              <w:rPr>
                <w:color w:val="231F20"/>
                <w:sz w:val="16"/>
                <w:szCs w:val="16"/>
              </w:rPr>
              <w:t xml:space="preserve">       </w:t>
            </w:r>
            <w:sdt>
              <w:sdtPr>
                <w:rPr>
                  <w:color w:val="231F20"/>
                  <w:sz w:val="16"/>
                  <w:szCs w:val="16"/>
                </w:rPr>
                <w:id w:val="-2876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DB1F8B" w:rsidRPr="00172875">
              <w:rPr>
                <w:color w:val="231F20"/>
                <w:sz w:val="16"/>
                <w:szCs w:val="16"/>
              </w:rPr>
              <w:t>B : ≤ 10 jrs</w:t>
            </w:r>
          </w:p>
          <w:p w:rsidR="00DB1F8B" w:rsidRDefault="00920BBB" w:rsidP="00422ED9">
            <w:pPr>
              <w:spacing w:line="360" w:lineRule="auto"/>
              <w:ind w:left="142"/>
              <w:rPr>
                <w:color w:val="231F2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231F20"/>
                  <w:sz w:val="16"/>
                  <w:szCs w:val="16"/>
                </w:rPr>
                <w:id w:val="-3035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cs="MS Gothic" w:hint="eastAsia"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DB1F8B">
              <w:rPr>
                <w:color w:val="231F20"/>
                <w:sz w:val="16"/>
                <w:szCs w:val="16"/>
              </w:rPr>
              <w:t xml:space="preserve">C : ≤ 28 jrs     </w:t>
            </w:r>
            <w:sdt>
              <w:sdtPr>
                <w:rPr>
                  <w:color w:val="231F20"/>
                  <w:sz w:val="16"/>
                  <w:szCs w:val="16"/>
                </w:rPr>
                <w:id w:val="-8269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DB1F8B" w:rsidRPr="00172875">
              <w:rPr>
                <w:color w:val="231F20"/>
                <w:sz w:val="16"/>
                <w:szCs w:val="16"/>
              </w:rPr>
              <w:t xml:space="preserve">D : ≤ 3 mois  </w:t>
            </w:r>
          </w:p>
          <w:p w:rsidR="00DB1F8B" w:rsidRPr="00A5215D" w:rsidRDefault="00920BBB" w:rsidP="00422ED9">
            <w:pPr>
              <w:spacing w:line="360" w:lineRule="auto"/>
              <w:ind w:left="142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231F20"/>
                  <w:sz w:val="16"/>
                  <w:szCs w:val="16"/>
                </w:rPr>
                <w:id w:val="72125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cs="MS Gothic" w:hint="eastAsia"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DB1F8B" w:rsidRPr="00172875">
              <w:rPr>
                <w:color w:val="231F20"/>
                <w:sz w:val="16"/>
                <w:szCs w:val="16"/>
              </w:rPr>
              <w:t>E : ≤ 6 mois</w:t>
            </w:r>
          </w:p>
        </w:tc>
      </w:tr>
      <w:tr w:rsidR="00DB1F8B" w:rsidRPr="00A5215D" w:rsidTr="00E92513">
        <w:trPr>
          <w:trHeight w:hRule="exact" w:val="310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B1F8B" w:rsidRPr="00A5215D" w:rsidRDefault="00DB1F8B" w:rsidP="00422ED9">
            <w:pPr>
              <w:widowControl w:val="0"/>
              <w:rPr>
                <w:rFonts w:cs="Calibri"/>
                <w:b/>
                <w:sz w:val="18"/>
                <w:szCs w:val="18"/>
              </w:rPr>
            </w:pPr>
            <w:r w:rsidRPr="00A5215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Partie II</w:t>
            </w:r>
            <w:r w:rsidRPr="00A5215D">
              <w:rPr>
                <w:b/>
                <w:sz w:val="18"/>
                <w:szCs w:val="18"/>
              </w:rPr>
              <w:t xml:space="preserve"> : Renseignements complémentaires /</w:t>
            </w:r>
            <w:r w:rsidRPr="00A5215D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5215D">
              <w:rPr>
                <w:b/>
                <w:sz w:val="18"/>
                <w:szCs w:val="18"/>
              </w:rPr>
              <w:t>Antécédents</w:t>
            </w:r>
          </w:p>
        </w:tc>
      </w:tr>
      <w:tr w:rsidR="00DB1F8B" w:rsidRPr="00A5215D" w:rsidTr="00E92513">
        <w:trPr>
          <w:trHeight w:hRule="exact" w:val="52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B1F8B" w:rsidRPr="00A5215D" w:rsidRDefault="00DB1F8B" w:rsidP="00422ED9">
            <w:pPr>
              <w:pStyle w:val="TableParagraph"/>
              <w:spacing w:before="120"/>
              <w:ind w:left="62"/>
              <w:rPr>
                <w:rFonts w:cs="Calibri"/>
                <w:sz w:val="18"/>
                <w:szCs w:val="18"/>
                <w:lang w:val="fr-CA"/>
              </w:rPr>
            </w:pPr>
            <w:r>
              <w:rPr>
                <w:b/>
                <w:noProof/>
                <w:color w:val="231F20"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9C722" wp14:editId="6A2927AF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216123</wp:posOffset>
                      </wp:positionV>
                      <wp:extent cx="2624447" cy="0"/>
                      <wp:effectExtent l="0" t="0" r="2413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4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B4217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17pt" to="52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5215D">
              <w:rPr>
                <w:b/>
                <w:color w:val="231F20"/>
                <w:sz w:val="18"/>
                <w:lang w:val="fr-CA"/>
              </w:rPr>
              <w:t>Facultatif</w:t>
            </w:r>
            <w:r w:rsidRPr="00A5215D">
              <w:rPr>
                <w:b/>
                <w:color w:val="231F20"/>
                <w:spacing w:val="7"/>
                <w:sz w:val="18"/>
                <w:lang w:val="fr-CA"/>
              </w:rPr>
              <w:t xml:space="preserve"> </w:t>
            </w:r>
            <w:r w:rsidRPr="00050EB2">
              <w:rPr>
                <w:color w:val="231F20"/>
                <w:sz w:val="18"/>
                <w:lang w:val="fr-CA"/>
              </w:rPr>
              <w:t>-</w:t>
            </w:r>
            <w:r w:rsidRPr="00A5215D">
              <w:rPr>
                <w:b/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Spécifier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le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nom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du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spécialiste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ou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de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la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clinique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/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établissement</w:t>
            </w:r>
            <w:r w:rsidRPr="00A5215D">
              <w:rPr>
                <w:color w:val="231F20"/>
                <w:spacing w:val="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privilégié</w:t>
            </w:r>
            <w:r w:rsidRPr="00A5215D">
              <w:rPr>
                <w:color w:val="231F20"/>
                <w:spacing w:val="-13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:</w:t>
            </w:r>
            <w:r w:rsidRPr="007B6CAB">
              <w:rPr>
                <w:sz w:val="18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7B6CAB">
              <w:rPr>
                <w:sz w:val="18"/>
                <w:lang w:val="fr-CA"/>
              </w:rPr>
              <w:instrText xml:space="preserve"> FORMTEXT </w:instrText>
            </w:r>
            <w:r w:rsidRPr="007B6CAB">
              <w:rPr>
                <w:sz w:val="18"/>
                <w:lang w:val="fr-CA"/>
              </w:rPr>
            </w:r>
            <w:r w:rsidRPr="007B6CAB">
              <w:rPr>
                <w:sz w:val="18"/>
                <w:lang w:val="fr-CA"/>
              </w:rPr>
              <w:fldChar w:fldCharType="separate"/>
            </w:r>
            <w:r w:rsidRPr="007B6CAB">
              <w:rPr>
                <w:noProof/>
                <w:sz w:val="18"/>
                <w:lang w:val="fr-CA"/>
              </w:rPr>
              <w:t> </w:t>
            </w:r>
            <w:r w:rsidRPr="007B6CAB">
              <w:rPr>
                <w:noProof/>
                <w:sz w:val="18"/>
                <w:lang w:val="fr-CA"/>
              </w:rPr>
              <w:t> </w:t>
            </w:r>
            <w:r w:rsidRPr="007B6CAB">
              <w:rPr>
                <w:noProof/>
                <w:sz w:val="18"/>
                <w:lang w:val="fr-CA"/>
              </w:rPr>
              <w:t> </w:t>
            </w:r>
            <w:r w:rsidRPr="007B6CAB">
              <w:rPr>
                <w:noProof/>
                <w:sz w:val="18"/>
                <w:lang w:val="fr-CA"/>
              </w:rPr>
              <w:t> </w:t>
            </w:r>
            <w:r w:rsidRPr="007B6CAB">
              <w:rPr>
                <w:noProof/>
                <w:sz w:val="18"/>
                <w:lang w:val="fr-CA"/>
              </w:rPr>
              <w:t> </w:t>
            </w:r>
            <w:r w:rsidRPr="007B6CAB">
              <w:rPr>
                <w:sz w:val="18"/>
                <w:lang w:val="fr-CA"/>
              </w:rPr>
              <w:fldChar w:fldCharType="end"/>
            </w:r>
            <w:bookmarkEnd w:id="18"/>
          </w:p>
        </w:tc>
      </w:tr>
      <w:tr w:rsidR="00DB1F8B" w:rsidRPr="00A5215D" w:rsidTr="00E92513">
        <w:trPr>
          <w:trHeight w:hRule="exact" w:val="94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Default="00DB1F8B" w:rsidP="00422ED9">
            <w:pPr>
              <w:pStyle w:val="TableParagraph"/>
              <w:spacing w:line="190" w:lineRule="exact"/>
              <w:jc w:val="center"/>
              <w:rPr>
                <w:b/>
                <w:color w:val="231F20"/>
                <w:spacing w:val="-1"/>
                <w:w w:val="105"/>
                <w:sz w:val="18"/>
                <w:lang w:val="fr-CA"/>
              </w:rPr>
            </w:pPr>
            <w:r w:rsidRPr="00A5215D">
              <w:rPr>
                <w:b/>
                <w:color w:val="231F20"/>
                <w:spacing w:val="-1"/>
                <w:w w:val="105"/>
                <w:sz w:val="18"/>
                <w:lang w:val="fr-CA"/>
              </w:rPr>
              <w:t>Renseignements</w:t>
            </w:r>
            <w:r w:rsidRPr="00A5215D">
              <w:rPr>
                <w:b/>
                <w:color w:val="231F20"/>
                <w:spacing w:val="-1"/>
                <w:w w:val="103"/>
                <w:sz w:val="18"/>
                <w:lang w:val="fr-CA"/>
              </w:rPr>
              <w:t xml:space="preserve"> </w:t>
            </w:r>
            <w:r w:rsidRPr="00A5215D">
              <w:rPr>
                <w:b/>
                <w:color w:val="231F20"/>
                <w:w w:val="105"/>
                <w:sz w:val="18"/>
                <w:lang w:val="fr-CA"/>
              </w:rPr>
              <w:t>cliniques</w:t>
            </w:r>
            <w:r w:rsidRPr="00A5215D">
              <w:rPr>
                <w:b/>
                <w:color w:val="231F20"/>
                <w:spacing w:val="-1"/>
                <w:w w:val="105"/>
                <w:sz w:val="18"/>
                <w:lang w:val="fr-CA"/>
              </w:rPr>
              <w:t xml:space="preserve"> </w:t>
            </w:r>
          </w:p>
          <w:p w:rsidR="00DB1F8B" w:rsidRPr="00A5215D" w:rsidRDefault="00DB1F8B" w:rsidP="00422ED9">
            <w:pPr>
              <w:pStyle w:val="TableParagraph"/>
              <w:spacing w:line="19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color w:val="231F20"/>
                <w:w w:val="105"/>
                <w:sz w:val="18"/>
                <w:lang w:val="fr-CA"/>
              </w:rPr>
              <w:t>(o</w:t>
            </w:r>
            <w:r w:rsidRPr="00A5215D">
              <w:rPr>
                <w:b/>
                <w:color w:val="231F20"/>
                <w:w w:val="105"/>
                <w:sz w:val="18"/>
                <w:lang w:val="fr-CA"/>
              </w:rPr>
              <w:t>bligato</w:t>
            </w:r>
            <w:r>
              <w:rPr>
                <w:b/>
                <w:color w:val="231F20"/>
                <w:w w:val="105"/>
                <w:sz w:val="18"/>
              </w:rPr>
              <w:t>ire)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B1F8B" w:rsidRDefault="00DB1F8B" w:rsidP="00422ED9">
            <w:pPr>
              <w:pStyle w:val="TableParagraph"/>
              <w:ind w:left="69"/>
              <w:rPr>
                <w:color w:val="231F20"/>
                <w:w w:val="105"/>
                <w:sz w:val="18"/>
                <w:lang w:val="fr-CA"/>
              </w:rPr>
            </w:pPr>
            <w:r w:rsidRPr="00A5215D">
              <w:rPr>
                <w:color w:val="231F20"/>
                <w:w w:val="105"/>
                <w:sz w:val="18"/>
                <w:lang w:val="fr-CA"/>
              </w:rPr>
              <w:t>Veuillez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justifier,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entre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autres,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toute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modification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de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la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priorité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clinique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suggérée</w:t>
            </w:r>
            <w:r w:rsidRPr="00A5215D">
              <w:rPr>
                <w:color w:val="231F20"/>
                <w:spacing w:val="-24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:</w:t>
            </w:r>
          </w:p>
          <w:p w:rsidR="00DB1F8B" w:rsidRPr="00A5215D" w:rsidRDefault="00DB1F8B" w:rsidP="00422ED9">
            <w:pPr>
              <w:pStyle w:val="TableParagraph"/>
              <w:ind w:left="69"/>
              <w:rPr>
                <w:rFonts w:cs="Calibri"/>
                <w:sz w:val="18"/>
                <w:szCs w:val="18"/>
                <w:lang w:val="fr-CA"/>
              </w:rPr>
            </w:pPr>
            <w:r w:rsidRPr="007B6CAB">
              <w:rPr>
                <w:w w:val="105"/>
                <w:sz w:val="18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7B6CAB">
              <w:rPr>
                <w:w w:val="105"/>
                <w:sz w:val="18"/>
                <w:lang w:val="fr-CA"/>
              </w:rPr>
              <w:instrText xml:space="preserve"> FORMTEXT </w:instrText>
            </w:r>
            <w:r w:rsidRPr="007B6CAB">
              <w:rPr>
                <w:w w:val="105"/>
                <w:sz w:val="18"/>
                <w:lang w:val="fr-CA"/>
              </w:rPr>
            </w:r>
            <w:r w:rsidRPr="007B6CAB">
              <w:rPr>
                <w:w w:val="105"/>
                <w:sz w:val="18"/>
                <w:lang w:val="fr-CA"/>
              </w:rPr>
              <w:fldChar w:fldCharType="separate"/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w w:val="105"/>
                <w:sz w:val="18"/>
                <w:lang w:val="fr-CA"/>
              </w:rPr>
              <w:fldChar w:fldCharType="end"/>
            </w:r>
            <w:bookmarkEnd w:id="19"/>
          </w:p>
        </w:tc>
      </w:tr>
      <w:tr w:rsidR="00DB1F8B" w:rsidTr="00E92513">
        <w:trPr>
          <w:trHeight w:hRule="exact" w:val="99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A267E2">
            <w:pPr>
              <w:pStyle w:val="TableParagraph"/>
              <w:spacing w:before="56" w:line="190" w:lineRule="exact"/>
              <w:jc w:val="center"/>
              <w:rPr>
                <w:rFonts w:cs="Calibri"/>
                <w:sz w:val="18"/>
                <w:szCs w:val="18"/>
              </w:rPr>
            </w:pPr>
            <w:r w:rsidRPr="00A5215D">
              <w:rPr>
                <w:color w:val="231F20"/>
                <w:sz w:val="18"/>
              </w:rPr>
              <w:t>Antécédent</w:t>
            </w:r>
            <w:r w:rsidR="00A267E2">
              <w:rPr>
                <w:color w:val="231F20"/>
                <w:sz w:val="18"/>
              </w:rPr>
              <w:t xml:space="preserve"> </w:t>
            </w:r>
            <w:r w:rsidRPr="00A5215D">
              <w:rPr>
                <w:color w:val="231F20"/>
                <w:spacing w:val="-28"/>
                <w:sz w:val="18"/>
              </w:rPr>
              <w:t xml:space="preserve"> </w:t>
            </w:r>
            <w:r w:rsidRPr="00A5215D">
              <w:rPr>
                <w:color w:val="231F20"/>
                <w:sz w:val="18"/>
              </w:rPr>
              <w:t>pertinents</w:t>
            </w:r>
            <w:r w:rsidRPr="00A5215D">
              <w:rPr>
                <w:color w:val="231F20"/>
                <w:spacing w:val="-1"/>
                <w:sz w:val="18"/>
              </w:rPr>
              <w:t xml:space="preserve"> </w:t>
            </w:r>
            <w:r w:rsidRPr="00A5215D">
              <w:rPr>
                <w:color w:val="231F20"/>
                <w:w w:val="95"/>
                <w:sz w:val="18"/>
              </w:rPr>
              <w:t>(facultatif)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B1F8B" w:rsidRDefault="00DB1F8B" w:rsidP="00422ED9">
            <w:pPr>
              <w:widowControl w:val="0"/>
              <w:spacing w:before="120"/>
            </w:pPr>
            <w:r w:rsidRPr="007B6CAB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Pr="007B6CAB">
              <w:instrText xml:space="preserve"> FORMTEXT </w:instrText>
            </w:r>
            <w:r w:rsidRPr="007B6CAB">
              <w:fldChar w:fldCharType="separate"/>
            </w:r>
            <w:r w:rsidRPr="007B6CAB">
              <w:rPr>
                <w:noProof/>
              </w:rPr>
              <w:t> </w:t>
            </w:r>
            <w:r w:rsidRPr="007B6CAB">
              <w:rPr>
                <w:noProof/>
              </w:rPr>
              <w:t> </w:t>
            </w:r>
            <w:r w:rsidRPr="007B6CAB">
              <w:rPr>
                <w:noProof/>
              </w:rPr>
              <w:t> </w:t>
            </w:r>
            <w:r w:rsidRPr="007B6CAB">
              <w:rPr>
                <w:noProof/>
              </w:rPr>
              <w:t> </w:t>
            </w:r>
            <w:r w:rsidRPr="007B6CAB">
              <w:rPr>
                <w:noProof/>
              </w:rPr>
              <w:t> </w:t>
            </w:r>
            <w:r w:rsidRPr="007B6CAB">
              <w:fldChar w:fldCharType="end"/>
            </w:r>
            <w:bookmarkEnd w:id="20"/>
          </w:p>
        </w:tc>
      </w:tr>
      <w:tr w:rsidR="00DB1F8B" w:rsidRPr="00A5215D" w:rsidTr="00E92513">
        <w:trPr>
          <w:trHeight w:hRule="exact" w:val="7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pStyle w:val="TableParagraph"/>
              <w:spacing w:line="190" w:lineRule="exact"/>
              <w:jc w:val="center"/>
              <w:rPr>
                <w:rFonts w:cs="Calibri"/>
                <w:sz w:val="18"/>
                <w:szCs w:val="18"/>
              </w:rPr>
            </w:pPr>
            <w:r w:rsidRPr="00A5215D">
              <w:rPr>
                <w:color w:val="231F20"/>
                <w:spacing w:val="-1"/>
                <w:sz w:val="18"/>
              </w:rPr>
              <w:t>Médication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 w:rsidRPr="00A5215D">
              <w:rPr>
                <w:color w:val="231F20"/>
                <w:spacing w:val="-37"/>
                <w:sz w:val="18"/>
              </w:rPr>
              <w:t xml:space="preserve"> </w:t>
            </w:r>
            <w:r w:rsidRPr="00A5215D">
              <w:rPr>
                <w:color w:val="231F20"/>
                <w:sz w:val="18"/>
              </w:rPr>
              <w:t>actuelle</w:t>
            </w:r>
            <w:r w:rsidRPr="00A5215D">
              <w:rPr>
                <w:color w:val="231F20"/>
                <w:spacing w:val="-1"/>
                <w:w w:val="101"/>
                <w:sz w:val="18"/>
              </w:rPr>
              <w:t xml:space="preserve"> </w:t>
            </w:r>
            <w:r w:rsidRPr="00A5215D">
              <w:rPr>
                <w:color w:val="231F20"/>
                <w:w w:val="95"/>
                <w:sz w:val="18"/>
              </w:rPr>
              <w:t>(facultatif)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B1F8B" w:rsidRPr="00A5215D" w:rsidRDefault="00920BBB" w:rsidP="00283C64">
            <w:pPr>
              <w:pStyle w:val="TableParagraph"/>
              <w:tabs>
                <w:tab w:val="left" w:pos="1409"/>
              </w:tabs>
              <w:spacing w:before="60" w:line="262" w:lineRule="auto"/>
              <w:ind w:left="28" w:right="992"/>
              <w:rPr>
                <w:color w:val="231F20"/>
                <w:w w:val="105"/>
                <w:sz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80729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pacing w:val="-1"/>
                <w:w w:val="105"/>
                <w:sz w:val="18"/>
                <w:lang w:val="fr-CA"/>
              </w:rPr>
              <w:t>Aucune</w:t>
            </w:r>
            <w:r w:rsidR="00DB1F8B" w:rsidRPr="00A5215D">
              <w:rPr>
                <w:color w:val="231F20"/>
                <w:spacing w:val="-1"/>
                <w:w w:val="105"/>
                <w:sz w:val="18"/>
                <w:lang w:val="fr-CA"/>
              </w:rPr>
              <w:tab/>
            </w: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50240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pacing w:val="-1"/>
                <w:w w:val="105"/>
                <w:sz w:val="18"/>
                <w:lang w:val="fr-CA"/>
              </w:rPr>
              <w:t>Profil</w:t>
            </w:r>
            <w:r w:rsidR="00DB1F8B"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pacing w:val="-1"/>
                <w:w w:val="105"/>
                <w:sz w:val="18"/>
                <w:lang w:val="fr-CA"/>
              </w:rPr>
              <w:t>pharmacologique</w:t>
            </w:r>
            <w:r w:rsidR="00DB1F8B"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pacing w:val="-1"/>
                <w:w w:val="105"/>
                <w:sz w:val="18"/>
                <w:lang w:val="fr-CA"/>
              </w:rPr>
              <w:t>transmis</w:t>
            </w:r>
            <w:r w:rsidR="00DB1F8B"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par</w:t>
            </w:r>
            <w:r w:rsidR="00DB1F8B"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pacing w:val="-1"/>
                <w:w w:val="105"/>
                <w:sz w:val="18"/>
                <w:lang w:val="fr-CA"/>
              </w:rPr>
              <w:t>télécopieur</w:t>
            </w:r>
            <w:r w:rsidR="00DB1F8B"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au</w:t>
            </w:r>
            <w:r w:rsidR="00DB1F8B"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GAS</w:t>
            </w:r>
            <w:r w:rsidR="00DB1F8B">
              <w:rPr>
                <w:color w:val="231F20"/>
                <w:w w:val="105"/>
                <w:sz w:val="18"/>
                <w:lang w:val="fr-CA"/>
              </w:rPr>
              <w:t>P</w:t>
            </w:r>
            <w:r w:rsidR="00DB1F8B"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(</w:t>
            </w:r>
            <w:r w:rsidR="00E92513">
              <w:rPr>
                <w:color w:val="231F20"/>
                <w:w w:val="105"/>
                <w:sz w:val="18"/>
                <w:lang w:val="fr-CA"/>
              </w:rPr>
              <w:t>(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514</w:t>
            </w:r>
            <w:r w:rsidR="00E92513">
              <w:rPr>
                <w:color w:val="231F20"/>
                <w:w w:val="105"/>
                <w:sz w:val="18"/>
                <w:lang w:val="fr-CA"/>
              </w:rPr>
              <w:t>)</w:t>
            </w:r>
            <w:r w:rsidR="00DB1F8B"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="00DB1F8B">
              <w:rPr>
                <w:color w:val="231F20"/>
                <w:w w:val="105"/>
                <w:sz w:val="18"/>
                <w:lang w:val="fr-CA"/>
              </w:rPr>
              <w:t>495-6722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)</w:t>
            </w:r>
          </w:p>
          <w:p w:rsidR="00DB1F8B" w:rsidRDefault="00920BBB" w:rsidP="00422ED9">
            <w:pPr>
              <w:pStyle w:val="TableParagraph"/>
              <w:tabs>
                <w:tab w:val="left" w:pos="1409"/>
              </w:tabs>
              <w:spacing w:line="261" w:lineRule="auto"/>
              <w:ind w:left="31" w:right="992"/>
              <w:rPr>
                <w:color w:val="231F20"/>
                <w:w w:val="105"/>
                <w:sz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1985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Si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médication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en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cours,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mais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aucun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profil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joint,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svp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spécifier</w:t>
            </w:r>
            <w:r w:rsidR="00DB1F8B" w:rsidRPr="00A5215D">
              <w:rPr>
                <w:color w:val="231F20"/>
                <w:spacing w:val="-17"/>
                <w:w w:val="105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w w:val="105"/>
                <w:sz w:val="18"/>
                <w:lang w:val="fr-CA"/>
              </w:rPr>
              <w:t>:</w:t>
            </w:r>
            <w:r w:rsidR="002825BA">
              <w:rPr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 w:rsidR="002825BA">
              <w:rPr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 w:rsidR="002825BA">
              <w:rPr>
                <w:color w:val="231F20"/>
                <w:w w:val="105"/>
                <w:sz w:val="18"/>
                <w:lang w:val="fr-CA"/>
              </w:rPr>
            </w:r>
            <w:r w:rsidR="002825BA">
              <w:rPr>
                <w:color w:val="231F20"/>
                <w:w w:val="105"/>
                <w:sz w:val="18"/>
                <w:lang w:val="fr-CA"/>
              </w:rPr>
              <w:fldChar w:fldCharType="separate"/>
            </w:r>
            <w:r w:rsidR="002825BA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825BA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825BA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825BA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825BA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825BA">
              <w:rPr>
                <w:color w:val="231F20"/>
                <w:w w:val="105"/>
                <w:sz w:val="18"/>
                <w:lang w:val="fr-CA"/>
              </w:rPr>
              <w:fldChar w:fldCharType="end"/>
            </w:r>
            <w:bookmarkEnd w:id="21"/>
          </w:p>
          <w:p w:rsidR="00DB1F8B" w:rsidRDefault="00DB1F8B" w:rsidP="00422ED9">
            <w:pPr>
              <w:pStyle w:val="TableParagraph"/>
              <w:tabs>
                <w:tab w:val="left" w:pos="1409"/>
              </w:tabs>
              <w:spacing w:line="261" w:lineRule="auto"/>
              <w:ind w:left="31" w:right="992"/>
              <w:rPr>
                <w:color w:val="231F20"/>
                <w:w w:val="105"/>
                <w:sz w:val="18"/>
                <w:lang w:val="fr-CA"/>
              </w:rPr>
            </w:pPr>
          </w:p>
          <w:p w:rsidR="00DB1F8B" w:rsidRPr="00A5215D" w:rsidRDefault="00DB1F8B" w:rsidP="00422ED9">
            <w:pPr>
              <w:pStyle w:val="TableParagraph"/>
              <w:tabs>
                <w:tab w:val="left" w:pos="1409"/>
              </w:tabs>
              <w:spacing w:line="261" w:lineRule="auto"/>
              <w:ind w:left="31" w:right="992"/>
              <w:rPr>
                <w:rFonts w:cs="Calibri"/>
                <w:sz w:val="18"/>
                <w:szCs w:val="18"/>
                <w:lang w:val="fr-CA"/>
              </w:rPr>
            </w:pPr>
          </w:p>
        </w:tc>
      </w:tr>
      <w:tr w:rsidR="00DB1F8B" w:rsidRPr="00A5215D" w:rsidTr="00E92513">
        <w:trPr>
          <w:trHeight w:hRule="exact" w:val="122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A267E2">
            <w:pPr>
              <w:pStyle w:val="TableParagraph"/>
              <w:spacing w:line="20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A5215D">
              <w:rPr>
                <w:color w:val="231F20"/>
                <w:sz w:val="18"/>
                <w:lang w:val="fr-CA"/>
              </w:rPr>
              <w:t>Examen /</w:t>
            </w:r>
            <w:r w:rsidRPr="00A5215D">
              <w:rPr>
                <w:color w:val="231F20"/>
                <w:spacing w:val="-8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test</w:t>
            </w:r>
            <w:r w:rsidRPr="00A5215D">
              <w:rPr>
                <w:color w:val="231F20"/>
                <w:spacing w:val="-1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de</w:t>
            </w:r>
            <w:r w:rsidRPr="00A5215D">
              <w:rPr>
                <w:color w:val="231F20"/>
                <w:spacing w:val="-4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laboratoire pertinents déjà</w:t>
            </w:r>
            <w:r w:rsidR="00E92513">
              <w:rPr>
                <w:color w:val="231F20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pacing w:val="-30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faits</w:t>
            </w:r>
            <w:r w:rsidRPr="00A5215D">
              <w:rPr>
                <w:color w:val="231F20"/>
                <w:spacing w:val="-16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(facultatif</w:t>
            </w:r>
            <w:r w:rsidRPr="00A5215D">
              <w:rPr>
                <w:color w:val="231F20"/>
                <w:spacing w:val="-29"/>
                <w:sz w:val="18"/>
                <w:lang w:val="fr-CA"/>
              </w:rPr>
              <w:t>)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B1F8B" w:rsidRPr="00A5215D" w:rsidRDefault="00920BBB" w:rsidP="00422ED9">
            <w:pPr>
              <w:pStyle w:val="TableParagraph"/>
              <w:tabs>
                <w:tab w:val="left" w:pos="5533"/>
                <w:tab w:val="left" w:pos="8037"/>
                <w:tab w:val="left" w:pos="8750"/>
              </w:tabs>
              <w:spacing w:before="90"/>
              <w:ind w:left="31" w:right="146"/>
              <w:rPr>
                <w:color w:val="231F20"/>
                <w:spacing w:val="-30"/>
                <w:sz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14082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>
              <w:rPr>
                <w:color w:val="231F20"/>
                <w:sz w:val="18"/>
                <w:lang w:val="fr-CA"/>
              </w:rPr>
              <w:t xml:space="preserve">Oui, spécifier : </w:t>
            </w:r>
            <w:r w:rsidR="00DB1F8B" w:rsidRPr="007B6CAB">
              <w:rPr>
                <w:sz w:val="18"/>
                <w:lang w:val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="00DB1F8B" w:rsidRPr="007B6CAB">
              <w:rPr>
                <w:sz w:val="18"/>
                <w:lang w:val="fr-CA"/>
              </w:rPr>
              <w:instrText xml:space="preserve"> FORMTEXT </w:instrText>
            </w:r>
            <w:r w:rsidR="00DB1F8B" w:rsidRPr="007B6CAB">
              <w:rPr>
                <w:sz w:val="18"/>
                <w:lang w:val="fr-CA"/>
              </w:rPr>
            </w:r>
            <w:r w:rsidR="00DB1F8B" w:rsidRPr="007B6CAB">
              <w:rPr>
                <w:sz w:val="18"/>
                <w:lang w:val="fr-CA"/>
              </w:rPr>
              <w:fldChar w:fldCharType="separate"/>
            </w:r>
            <w:r w:rsidR="00DB1F8B" w:rsidRPr="007B6CAB">
              <w:rPr>
                <w:noProof/>
                <w:sz w:val="18"/>
                <w:lang w:val="fr-CA"/>
              </w:rPr>
              <w:t> </w:t>
            </w:r>
            <w:r w:rsidR="00DB1F8B" w:rsidRPr="007B6CAB">
              <w:rPr>
                <w:noProof/>
                <w:sz w:val="18"/>
                <w:lang w:val="fr-CA"/>
              </w:rPr>
              <w:t> </w:t>
            </w:r>
            <w:r w:rsidR="00DB1F8B" w:rsidRPr="007B6CAB">
              <w:rPr>
                <w:noProof/>
                <w:sz w:val="18"/>
                <w:lang w:val="fr-CA"/>
              </w:rPr>
              <w:t> </w:t>
            </w:r>
            <w:r w:rsidR="00DB1F8B" w:rsidRPr="007B6CAB">
              <w:rPr>
                <w:noProof/>
                <w:sz w:val="18"/>
                <w:lang w:val="fr-CA"/>
              </w:rPr>
              <w:t> </w:t>
            </w:r>
            <w:r w:rsidR="00DB1F8B" w:rsidRPr="007B6CAB">
              <w:rPr>
                <w:noProof/>
                <w:sz w:val="18"/>
                <w:lang w:val="fr-CA"/>
              </w:rPr>
              <w:t> </w:t>
            </w:r>
            <w:r w:rsidR="00DB1F8B" w:rsidRPr="007B6CAB">
              <w:rPr>
                <w:sz w:val="18"/>
                <w:lang w:val="fr-CA"/>
              </w:rPr>
              <w:fldChar w:fldCharType="end"/>
            </w:r>
            <w:bookmarkEnd w:id="22"/>
            <w:r w:rsidR="00DB1F8B">
              <w:rPr>
                <w:noProof/>
                <w:color w:val="231F20"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45797" wp14:editId="1E010EB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180975</wp:posOffset>
                      </wp:positionV>
                      <wp:extent cx="2612571" cy="0"/>
                      <wp:effectExtent l="0" t="0" r="1651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25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A1A19" id="Connecteur droit 13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4.25pt" to="273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1F8B">
              <w:rPr>
                <w:color w:val="231F20"/>
                <w:sz w:val="18"/>
                <w:lang w:val="fr-CA"/>
              </w:rPr>
              <w:tab/>
            </w:r>
            <w:r w:rsidR="00DB1F8B" w:rsidRPr="00A5215D">
              <w:rPr>
                <w:color w:val="231F20"/>
                <w:sz w:val="18"/>
                <w:lang w:val="fr-CA"/>
              </w:rPr>
              <w:t>Résultats joints en annexe</w:t>
            </w:r>
            <w:r w:rsidR="00DB1F8B" w:rsidRPr="00A5215D">
              <w:rPr>
                <w:color w:val="231F20"/>
                <w:spacing w:val="12"/>
                <w:sz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z w:val="18"/>
                <w:lang w:val="fr-CA"/>
              </w:rPr>
              <w:t>:</w:t>
            </w:r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9865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lang w:val="fr-CA"/>
              </w:rPr>
              <w:t>Oui</w:t>
            </w:r>
            <w:r w:rsidR="00DB1F8B" w:rsidRPr="00A5215D">
              <w:rPr>
                <w:color w:val="231F20"/>
                <w:sz w:val="18"/>
                <w:lang w:val="fr-CA"/>
              </w:rPr>
              <w:tab/>
            </w: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170600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lang w:val="fr-CA"/>
              </w:rPr>
              <w:t>Non</w:t>
            </w:r>
            <w:r w:rsidR="00DB1F8B" w:rsidRPr="00A5215D">
              <w:rPr>
                <w:color w:val="231F20"/>
                <w:spacing w:val="-30"/>
                <w:sz w:val="18"/>
                <w:lang w:val="fr-CA"/>
              </w:rPr>
              <w:t xml:space="preserve"> </w:t>
            </w:r>
          </w:p>
          <w:p w:rsidR="00DB1F8B" w:rsidRPr="00A5215D" w:rsidRDefault="00920BBB" w:rsidP="00422ED9">
            <w:pPr>
              <w:pStyle w:val="TableParagraph"/>
              <w:tabs>
                <w:tab w:val="left" w:pos="5533"/>
                <w:tab w:val="left" w:pos="8037"/>
                <w:tab w:val="left" w:pos="8750"/>
              </w:tabs>
              <w:spacing w:before="90"/>
              <w:ind w:left="31" w:right="146"/>
              <w:rPr>
                <w:rFonts w:cs="Calibri"/>
                <w:sz w:val="18"/>
                <w:szCs w:val="18"/>
                <w:lang w:val="fr-CA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19307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z w:val="18"/>
                <w:lang w:val="fr-CA"/>
              </w:rPr>
              <w:t>Non</w:t>
            </w:r>
          </w:p>
          <w:p w:rsidR="00DB1F8B" w:rsidRPr="00A5215D" w:rsidRDefault="00920BBB" w:rsidP="00AC381A">
            <w:pPr>
              <w:pStyle w:val="TableParagraph"/>
              <w:spacing w:before="90"/>
              <w:ind w:left="28"/>
              <w:rPr>
                <w:rFonts w:cs="Calibri"/>
                <w:sz w:val="18"/>
                <w:szCs w:val="18"/>
              </w:rPr>
            </w:pPr>
            <w:sdt>
              <w:sdtPr>
                <w:rPr>
                  <w:color w:val="231F20"/>
                  <w:sz w:val="18"/>
                  <w:szCs w:val="18"/>
                  <w:lang w:val="fr-CA"/>
                </w:rPr>
                <w:id w:val="-214410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8B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B1F8B" w:rsidRPr="00A5215D">
              <w:rPr>
                <w:color w:val="231F20"/>
                <w:sz w:val="18"/>
                <w:szCs w:val="18"/>
                <w:lang w:val="fr-CA"/>
              </w:rPr>
              <w:t xml:space="preserve"> </w:t>
            </w:r>
            <w:r w:rsidR="00DB1F8B" w:rsidRPr="00A5215D">
              <w:rPr>
                <w:color w:val="231F20"/>
                <w:sz w:val="18"/>
              </w:rPr>
              <w:t>En attente, spécifier</w:t>
            </w:r>
            <w:r w:rsidR="00DB1F8B" w:rsidRPr="00A5215D">
              <w:rPr>
                <w:color w:val="231F20"/>
                <w:spacing w:val="-17"/>
                <w:sz w:val="18"/>
              </w:rPr>
              <w:t xml:space="preserve"> </w:t>
            </w:r>
            <w:r w:rsidR="00DB1F8B" w:rsidRPr="00A5215D">
              <w:rPr>
                <w:color w:val="231F20"/>
                <w:sz w:val="18"/>
              </w:rPr>
              <w:t>:</w:t>
            </w:r>
            <w:r w:rsidR="00DB1F8B">
              <w:rPr>
                <w:noProof/>
                <w:color w:val="231F20"/>
                <w:sz w:val="18"/>
                <w:lang w:val="fr-CA" w:eastAsia="fr-CA"/>
              </w:rPr>
              <w:t xml:space="preserve"> </w:t>
            </w:r>
            <w:r w:rsidR="00DB1F8B" w:rsidRPr="007B6CAB">
              <w:rPr>
                <w:noProof/>
                <w:sz w:val="18"/>
                <w:lang w:val="fr-CA"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DB1F8B" w:rsidRPr="007B6CAB">
              <w:rPr>
                <w:noProof/>
                <w:sz w:val="18"/>
                <w:lang w:val="fr-CA" w:eastAsia="fr-CA"/>
              </w:rPr>
              <w:instrText xml:space="preserve"> FORMTEXT </w:instrText>
            </w:r>
            <w:r w:rsidR="00DB1F8B" w:rsidRPr="007B6CAB">
              <w:rPr>
                <w:noProof/>
                <w:sz w:val="18"/>
                <w:lang w:val="fr-CA" w:eastAsia="fr-CA"/>
              </w:rPr>
            </w:r>
            <w:r w:rsidR="00DB1F8B" w:rsidRPr="007B6CAB">
              <w:rPr>
                <w:noProof/>
                <w:sz w:val="18"/>
                <w:lang w:val="fr-CA" w:eastAsia="fr-CA"/>
              </w:rPr>
              <w:fldChar w:fldCharType="separate"/>
            </w:r>
            <w:r w:rsidR="00DB1F8B" w:rsidRPr="007B6CAB">
              <w:rPr>
                <w:noProof/>
                <w:sz w:val="18"/>
                <w:lang w:val="fr-CA" w:eastAsia="fr-CA"/>
              </w:rPr>
              <w:t> </w:t>
            </w:r>
            <w:r w:rsidR="00DB1F8B" w:rsidRPr="007B6CAB">
              <w:rPr>
                <w:noProof/>
                <w:sz w:val="18"/>
                <w:lang w:val="fr-CA" w:eastAsia="fr-CA"/>
              </w:rPr>
              <w:t> </w:t>
            </w:r>
            <w:r w:rsidR="00DB1F8B" w:rsidRPr="007B6CAB">
              <w:rPr>
                <w:noProof/>
                <w:sz w:val="18"/>
                <w:lang w:val="fr-CA" w:eastAsia="fr-CA"/>
              </w:rPr>
              <w:t> </w:t>
            </w:r>
            <w:r w:rsidR="00DB1F8B" w:rsidRPr="007B6CAB">
              <w:rPr>
                <w:noProof/>
                <w:sz w:val="18"/>
                <w:lang w:val="fr-CA" w:eastAsia="fr-CA"/>
              </w:rPr>
              <w:t> </w:t>
            </w:r>
            <w:r w:rsidR="00DB1F8B" w:rsidRPr="007B6CAB">
              <w:rPr>
                <w:noProof/>
                <w:sz w:val="18"/>
                <w:lang w:val="fr-CA" w:eastAsia="fr-CA"/>
              </w:rPr>
              <w:t> </w:t>
            </w:r>
            <w:r w:rsidR="00DB1F8B" w:rsidRPr="007B6CAB">
              <w:rPr>
                <w:noProof/>
                <w:sz w:val="18"/>
                <w:lang w:val="fr-CA" w:eastAsia="fr-CA"/>
              </w:rPr>
              <w:fldChar w:fldCharType="end"/>
            </w:r>
            <w:bookmarkEnd w:id="23"/>
            <w:r w:rsidR="00DB1F8B">
              <w:rPr>
                <w:noProof/>
                <w:color w:val="231F20"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9ECB5D" wp14:editId="4BEC87CD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204882</wp:posOffset>
                      </wp:positionV>
                      <wp:extent cx="4410660" cy="0"/>
                      <wp:effectExtent l="0" t="0" r="9525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5B21B" id="Connecteur droit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6.15pt" to="439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1F8B" w:rsidRPr="001410E6" w:rsidTr="00E92513">
        <w:trPr>
          <w:trHeight w:hRule="exact" w:val="12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A5215D" w:rsidRDefault="00DB1F8B" w:rsidP="00422ED9">
            <w:pPr>
              <w:pStyle w:val="TableParagraph"/>
              <w:spacing w:before="54" w:line="190" w:lineRule="exact"/>
              <w:jc w:val="center"/>
              <w:rPr>
                <w:rFonts w:cs="Calibri"/>
                <w:sz w:val="18"/>
                <w:szCs w:val="18"/>
                <w:lang w:val="fr-CA"/>
              </w:rPr>
            </w:pPr>
            <w:r w:rsidRPr="00A5215D">
              <w:rPr>
                <w:color w:val="231F20"/>
                <w:sz w:val="18"/>
                <w:lang w:val="fr-CA"/>
              </w:rPr>
              <w:t>Références</w:t>
            </w:r>
            <w:r w:rsidRPr="00A5215D">
              <w:rPr>
                <w:color w:val="231F20"/>
                <w:spacing w:val="-1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antérieures</w:t>
            </w:r>
            <w:r w:rsidRPr="00A5215D">
              <w:rPr>
                <w:color w:val="231F20"/>
                <w:spacing w:val="-7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en</w:t>
            </w:r>
            <w:r w:rsidRPr="00A5215D">
              <w:rPr>
                <w:color w:val="231F20"/>
                <w:spacing w:val="-1"/>
                <w:w w:val="103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sz w:val="18"/>
                <w:lang w:val="fr-CA"/>
              </w:rPr>
              <w:t>pneumologie</w:t>
            </w:r>
            <w:r w:rsidRPr="00A5215D">
              <w:rPr>
                <w:color w:val="231F20"/>
                <w:spacing w:val="-1"/>
                <w:w w:val="101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95"/>
                <w:sz w:val="18"/>
                <w:lang w:val="fr-CA"/>
              </w:rPr>
              <w:t>(facultatif</w:t>
            </w:r>
            <w:r w:rsidRPr="00A5215D">
              <w:rPr>
                <w:color w:val="231F20"/>
                <w:spacing w:val="5"/>
                <w:w w:val="95"/>
                <w:sz w:val="18"/>
                <w:lang w:val="fr-CA"/>
              </w:rPr>
              <w:t>)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B1F8B" w:rsidRDefault="00DB1F8B" w:rsidP="00422ED9">
            <w:pPr>
              <w:widowControl w:val="0"/>
              <w:rPr>
                <w:b/>
                <w:noProof/>
                <w:color w:val="231F20"/>
                <w:spacing w:val="-1"/>
                <w:sz w:val="18"/>
                <w:lang w:eastAsia="fr-CA"/>
              </w:rPr>
            </w:pPr>
            <w:r w:rsidRPr="007B6CAB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 w:rsidRPr="007B6CAB">
              <w:instrText xml:space="preserve"> FORMTEXT </w:instrText>
            </w:r>
            <w:r w:rsidRPr="007B6CAB">
              <w:fldChar w:fldCharType="separate"/>
            </w:r>
            <w:r w:rsidRPr="007B6CAB">
              <w:rPr>
                <w:noProof/>
              </w:rPr>
              <w:t> </w:t>
            </w:r>
            <w:r w:rsidRPr="007B6CAB">
              <w:rPr>
                <w:noProof/>
              </w:rPr>
              <w:t> </w:t>
            </w:r>
            <w:r w:rsidRPr="007B6CAB">
              <w:rPr>
                <w:noProof/>
              </w:rPr>
              <w:t> </w:t>
            </w:r>
            <w:r w:rsidRPr="007B6CAB">
              <w:rPr>
                <w:noProof/>
              </w:rPr>
              <w:t> </w:t>
            </w:r>
            <w:r w:rsidRPr="007B6CAB">
              <w:rPr>
                <w:noProof/>
              </w:rPr>
              <w:t> </w:t>
            </w:r>
            <w:r w:rsidRPr="007B6CAB">
              <w:fldChar w:fldCharType="end"/>
            </w:r>
            <w:bookmarkEnd w:id="24"/>
          </w:p>
          <w:p w:rsidR="00DB1F8B" w:rsidRDefault="00DB1F8B" w:rsidP="00422ED9">
            <w:pPr>
              <w:widowControl w:val="0"/>
              <w:rPr>
                <w:b/>
                <w:noProof/>
                <w:color w:val="231F20"/>
                <w:spacing w:val="-1"/>
                <w:sz w:val="18"/>
                <w:lang w:eastAsia="fr-CA"/>
              </w:rPr>
            </w:pPr>
          </w:p>
          <w:p w:rsidR="00DB1F8B" w:rsidRPr="001410E6" w:rsidRDefault="00DB1F8B" w:rsidP="00422ED9">
            <w:pPr>
              <w:widowControl w:val="0"/>
            </w:pPr>
          </w:p>
        </w:tc>
      </w:tr>
      <w:tr w:rsidR="00E92513" w:rsidRPr="00A5215D" w:rsidTr="00E92513">
        <w:trPr>
          <w:trHeight w:hRule="exact" w:val="345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E92513" w:rsidRDefault="00E92513" w:rsidP="00422ED9">
            <w:pPr>
              <w:pStyle w:val="TableParagraph"/>
              <w:spacing w:before="8"/>
              <w:ind w:left="60"/>
              <w:rPr>
                <w:b/>
                <w:color w:val="231F20"/>
                <w:w w:val="105"/>
                <w:sz w:val="17"/>
                <w:lang w:val="fr-CA"/>
              </w:rPr>
            </w:pPr>
            <w:r>
              <w:rPr>
                <w:b/>
                <w:noProof/>
                <w:color w:val="231F20"/>
                <w:spacing w:val="-1"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229538" wp14:editId="65C365B3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3175</wp:posOffset>
                      </wp:positionV>
                      <wp:extent cx="5580380" cy="0"/>
                      <wp:effectExtent l="0" t="0" r="20320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0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F56FC" id="Connecteur droit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.25pt" to="529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231F20"/>
                <w:w w:val="105"/>
                <w:sz w:val="17"/>
                <w:lang w:val="fr-CA"/>
              </w:rPr>
              <w:t>Partie III</w:t>
            </w:r>
            <w:r w:rsidRPr="00A5215D">
              <w:rPr>
                <w:b/>
                <w:color w:val="231F20"/>
                <w:spacing w:val="-23"/>
                <w:w w:val="105"/>
                <w:sz w:val="17"/>
                <w:lang w:val="fr-CA"/>
              </w:rPr>
              <w:t xml:space="preserve"> </w:t>
            </w:r>
            <w:r w:rsidRPr="00A5215D">
              <w:rPr>
                <w:b/>
                <w:color w:val="231F20"/>
                <w:w w:val="105"/>
                <w:sz w:val="17"/>
                <w:lang w:val="fr-CA"/>
              </w:rPr>
              <w:t>:</w:t>
            </w:r>
            <w:r w:rsidRPr="00A5215D">
              <w:rPr>
                <w:b/>
                <w:color w:val="231F20"/>
                <w:spacing w:val="-5"/>
                <w:w w:val="105"/>
                <w:sz w:val="17"/>
                <w:lang w:val="fr-CA"/>
              </w:rPr>
              <w:t xml:space="preserve"> </w:t>
            </w:r>
            <w:r w:rsidRPr="00A5215D">
              <w:rPr>
                <w:b/>
                <w:color w:val="231F20"/>
                <w:w w:val="105"/>
                <w:sz w:val="17"/>
                <w:lang w:val="fr-CA"/>
              </w:rPr>
              <w:t>Provenance</w:t>
            </w:r>
            <w:r w:rsidRPr="00A5215D">
              <w:rPr>
                <w:b/>
                <w:color w:val="231F20"/>
                <w:spacing w:val="-17"/>
                <w:w w:val="105"/>
                <w:sz w:val="17"/>
                <w:lang w:val="fr-CA"/>
              </w:rPr>
              <w:t xml:space="preserve"> </w:t>
            </w:r>
            <w:r w:rsidRPr="00A5215D">
              <w:rPr>
                <w:b/>
                <w:color w:val="231F20"/>
                <w:w w:val="105"/>
                <w:sz w:val="17"/>
                <w:lang w:val="fr-CA"/>
              </w:rPr>
              <w:t>de</w:t>
            </w:r>
            <w:r w:rsidRPr="00A5215D">
              <w:rPr>
                <w:b/>
                <w:color w:val="231F20"/>
                <w:spacing w:val="-17"/>
                <w:w w:val="105"/>
                <w:sz w:val="17"/>
                <w:lang w:val="fr-CA"/>
              </w:rPr>
              <w:t xml:space="preserve"> </w:t>
            </w:r>
            <w:r w:rsidRPr="00A5215D">
              <w:rPr>
                <w:b/>
                <w:color w:val="231F20"/>
                <w:w w:val="105"/>
                <w:sz w:val="17"/>
                <w:lang w:val="fr-CA"/>
              </w:rPr>
              <w:t>la</w:t>
            </w:r>
            <w:r w:rsidRPr="00A5215D">
              <w:rPr>
                <w:b/>
                <w:color w:val="231F20"/>
                <w:spacing w:val="-17"/>
                <w:w w:val="105"/>
                <w:sz w:val="17"/>
                <w:lang w:val="fr-CA"/>
              </w:rPr>
              <w:t xml:space="preserve"> </w:t>
            </w:r>
            <w:r w:rsidRPr="00A5215D">
              <w:rPr>
                <w:b/>
                <w:color w:val="231F20"/>
                <w:w w:val="105"/>
                <w:sz w:val="17"/>
                <w:lang w:val="fr-CA"/>
              </w:rPr>
              <w:t>demande</w:t>
            </w:r>
          </w:p>
        </w:tc>
      </w:tr>
      <w:tr w:rsidR="007B2E65" w:rsidRPr="00A5215D" w:rsidTr="00067DFA">
        <w:trPr>
          <w:trHeight w:hRule="exact" w:val="56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65" w:rsidRPr="007B2E65" w:rsidRDefault="007B2E65" w:rsidP="007B2E65">
            <w:pPr>
              <w:pStyle w:val="TableParagraph"/>
              <w:spacing w:before="6"/>
              <w:ind w:left="71" w:right="-2"/>
              <w:jc w:val="center"/>
              <w:rPr>
                <w:rFonts w:cs="Calibri"/>
                <w:b/>
                <w:color w:val="231F20"/>
                <w:spacing w:val="-33"/>
                <w:sz w:val="18"/>
                <w:szCs w:val="18"/>
                <w:lang w:val="fr-CA"/>
              </w:rPr>
            </w:pPr>
            <w:r w:rsidRPr="007B2E65">
              <w:rPr>
                <w:rFonts w:cs="Calibri"/>
                <w:b/>
                <w:color w:val="231F20"/>
                <w:sz w:val="18"/>
                <w:szCs w:val="18"/>
                <w:lang w:val="fr-CA"/>
              </w:rPr>
              <w:t xml:space="preserve">Médecin </w:t>
            </w:r>
            <w:r w:rsidRPr="007B2E65">
              <w:rPr>
                <w:rFonts w:cs="Calibri"/>
                <w:b/>
                <w:color w:val="231F20"/>
                <w:spacing w:val="-3"/>
                <w:sz w:val="18"/>
                <w:szCs w:val="18"/>
                <w:lang w:val="fr-CA"/>
              </w:rPr>
              <w:t>référent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7B2E65" w:rsidRDefault="007B2E65" w:rsidP="00422ED9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A5215D">
              <w:rPr>
                <w:color w:val="231F20"/>
                <w:w w:val="105"/>
                <w:sz w:val="18"/>
                <w:lang w:val="fr-CA"/>
              </w:rPr>
              <w:t>Nom</w:t>
            </w:r>
            <w:r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du</w:t>
            </w:r>
            <w:r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A5215D">
              <w:rPr>
                <w:color w:val="231F20"/>
                <w:w w:val="105"/>
                <w:sz w:val="18"/>
                <w:lang w:val="fr-CA"/>
              </w:rPr>
              <w:t>médecin</w:t>
            </w:r>
            <w:r w:rsidRPr="00A5215D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>
              <w:rPr>
                <w:color w:val="231F20"/>
                <w:w w:val="105"/>
                <w:sz w:val="18"/>
                <w:lang w:val="fr-CA"/>
              </w:rPr>
              <w:t>référent </w:t>
            </w:r>
          </w:p>
          <w:p w:rsidR="007B2E65" w:rsidRPr="00A5215D" w:rsidRDefault="007B2E65" w:rsidP="00422ED9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t xml:space="preserve"> </w:t>
            </w:r>
            <w:r w:rsidRPr="007B6CAB">
              <w:rPr>
                <w:w w:val="105"/>
                <w:sz w:val="18"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7B6CAB">
              <w:rPr>
                <w:w w:val="105"/>
                <w:sz w:val="18"/>
                <w:lang w:val="fr-CA"/>
              </w:rPr>
              <w:instrText xml:space="preserve"> FORMTEXT </w:instrText>
            </w:r>
            <w:r w:rsidRPr="007B6CAB">
              <w:rPr>
                <w:w w:val="105"/>
                <w:sz w:val="18"/>
                <w:lang w:val="fr-CA"/>
              </w:rPr>
            </w:r>
            <w:r w:rsidRPr="007B6CAB">
              <w:rPr>
                <w:w w:val="105"/>
                <w:sz w:val="18"/>
                <w:lang w:val="fr-CA"/>
              </w:rPr>
              <w:fldChar w:fldCharType="separate"/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noProof/>
                <w:w w:val="105"/>
                <w:sz w:val="18"/>
                <w:lang w:val="fr-CA"/>
              </w:rPr>
              <w:t> </w:t>
            </w:r>
            <w:r w:rsidRPr="007B6CAB">
              <w:rPr>
                <w:w w:val="105"/>
                <w:sz w:val="18"/>
                <w:lang w:val="fr-CA"/>
              </w:rPr>
              <w:fldChar w:fldCharType="end"/>
            </w:r>
            <w:bookmarkEnd w:id="25"/>
          </w:p>
          <w:p w:rsidR="007B2E65" w:rsidRPr="00A5215D" w:rsidRDefault="007B2E65" w:rsidP="00422ED9">
            <w:pPr>
              <w:pStyle w:val="TableParagraph"/>
              <w:spacing w:before="6"/>
              <w:ind w:left="40"/>
              <w:rPr>
                <w:rFonts w:cs="Calibri"/>
                <w:sz w:val="18"/>
                <w:szCs w:val="18"/>
                <w:lang w:val="fr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7B2E65" w:rsidRDefault="007B2E65" w:rsidP="00422ED9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t>N</w:t>
            </w:r>
            <w:r w:rsidRPr="007B2E65">
              <w:rPr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>
              <w:rPr>
                <w:color w:val="231F20"/>
                <w:w w:val="105"/>
                <w:sz w:val="18"/>
                <w:lang w:val="fr-CA"/>
              </w:rPr>
              <w:t xml:space="preserve"> de permis</w:t>
            </w:r>
          </w:p>
          <w:p w:rsidR="007B2E65" w:rsidRPr="00A5215D" w:rsidRDefault="007B2E65" w:rsidP="00422ED9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6" w:name="Texte37"/>
            <w:r>
              <w:rPr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color w:val="231F20"/>
                <w:w w:val="105"/>
                <w:sz w:val="18"/>
                <w:lang w:val="fr-CA"/>
              </w:rPr>
            </w:r>
            <w:r>
              <w:rPr>
                <w:color w:val="231F20"/>
                <w:w w:val="105"/>
                <w:sz w:val="18"/>
                <w:lang w:val="fr-CA"/>
              </w:rPr>
              <w:fldChar w:fldCharType="separate"/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color w:val="231F20"/>
                <w:w w:val="105"/>
                <w:sz w:val="18"/>
                <w:lang w:val="fr-CA"/>
              </w:rPr>
              <w:fldChar w:fldCharType="end"/>
            </w:r>
            <w:bookmarkEnd w:id="26"/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7B2E65" w:rsidRPr="00A5215D" w:rsidRDefault="007B2E65" w:rsidP="007B2E65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t>Estampe</w:t>
            </w:r>
          </w:p>
        </w:tc>
      </w:tr>
      <w:tr w:rsidR="007B2E65" w:rsidRPr="00A5215D" w:rsidTr="00067DFA">
        <w:trPr>
          <w:trHeight w:hRule="exact" w:val="52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E65" w:rsidRPr="001410E6" w:rsidRDefault="007B2E65" w:rsidP="00422ED9">
            <w:pPr>
              <w:widowControl w:val="0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7B2E65" w:rsidRDefault="007B2E65" w:rsidP="007B2E65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t>N</w:t>
            </w:r>
            <w:r w:rsidRPr="007B2E65">
              <w:rPr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7B2E65">
              <w:rPr>
                <w:color w:val="231F20"/>
                <w:w w:val="105"/>
                <w:sz w:val="18"/>
                <w:lang w:val="fr-CA"/>
              </w:rPr>
              <w:t xml:space="preserve"> de téléphone </w:t>
            </w:r>
            <w:r>
              <w:rPr>
                <w:color w:val="231F20"/>
                <w:w w:val="105"/>
                <w:sz w:val="18"/>
                <w:lang w:val="fr-CA"/>
              </w:rPr>
              <w:tab/>
              <w:t>N</w:t>
            </w:r>
            <w:r w:rsidRPr="007B2E65">
              <w:rPr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>
              <w:rPr>
                <w:color w:val="231F20"/>
                <w:w w:val="105"/>
                <w:sz w:val="18"/>
                <w:lang w:val="fr-CA"/>
              </w:rPr>
              <w:t xml:space="preserve"> de poste</w:t>
            </w:r>
          </w:p>
          <w:p w:rsidR="007B2E65" w:rsidRPr="00A5215D" w:rsidRDefault="007B2E65" w:rsidP="007B2E65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rFonts w:cs="Calibri"/>
                <w:sz w:val="18"/>
                <w:szCs w:val="18"/>
              </w:rPr>
            </w:pPr>
            <w:r w:rsidRPr="007B6CAB">
              <w:rPr>
                <w:w w:val="105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 w:rsidRPr="007B6CAB">
              <w:rPr>
                <w:w w:val="105"/>
                <w:sz w:val="18"/>
              </w:rPr>
              <w:instrText xml:space="preserve"> FORMTEXT </w:instrText>
            </w:r>
            <w:r w:rsidRPr="007B6CAB">
              <w:rPr>
                <w:w w:val="105"/>
                <w:sz w:val="18"/>
              </w:rPr>
            </w:r>
            <w:r w:rsidRPr="007B6CAB">
              <w:rPr>
                <w:w w:val="105"/>
                <w:sz w:val="18"/>
              </w:rPr>
              <w:fldChar w:fldCharType="separate"/>
            </w:r>
            <w:r w:rsidRPr="007B6CAB">
              <w:rPr>
                <w:noProof/>
                <w:w w:val="105"/>
                <w:sz w:val="18"/>
              </w:rPr>
              <w:t> </w:t>
            </w:r>
            <w:r w:rsidRPr="007B6CAB">
              <w:rPr>
                <w:noProof/>
                <w:w w:val="105"/>
                <w:sz w:val="18"/>
              </w:rPr>
              <w:t> </w:t>
            </w:r>
            <w:r w:rsidRPr="007B6CAB">
              <w:rPr>
                <w:noProof/>
                <w:w w:val="105"/>
                <w:sz w:val="18"/>
              </w:rPr>
              <w:t> </w:t>
            </w:r>
            <w:r w:rsidRPr="007B6CAB">
              <w:rPr>
                <w:noProof/>
                <w:w w:val="105"/>
                <w:sz w:val="18"/>
              </w:rPr>
              <w:t> </w:t>
            </w:r>
            <w:r w:rsidRPr="007B6CAB">
              <w:rPr>
                <w:noProof/>
                <w:w w:val="105"/>
                <w:sz w:val="18"/>
              </w:rPr>
              <w:t> </w:t>
            </w:r>
            <w:r w:rsidRPr="007B6CAB">
              <w:rPr>
                <w:w w:val="105"/>
                <w:sz w:val="18"/>
              </w:rPr>
              <w:fldChar w:fldCharType="end"/>
            </w:r>
            <w:bookmarkEnd w:id="27"/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8" w:name="Texte38"/>
            <w:r>
              <w:rPr>
                <w:w w:val="105"/>
                <w:sz w:val="18"/>
              </w:rPr>
              <w:instrText xml:space="preserve"> FORMTEXT </w:instrText>
            </w:r>
            <w:r>
              <w:rPr>
                <w:w w:val="105"/>
                <w:sz w:val="18"/>
              </w:rPr>
            </w:r>
            <w:r>
              <w:rPr>
                <w:w w:val="105"/>
                <w:sz w:val="18"/>
              </w:rPr>
              <w:fldChar w:fldCharType="separate"/>
            </w:r>
            <w:r>
              <w:rPr>
                <w:noProof/>
                <w:w w:val="105"/>
                <w:sz w:val="18"/>
              </w:rPr>
              <w:t> </w:t>
            </w:r>
            <w:r>
              <w:rPr>
                <w:noProof/>
                <w:w w:val="105"/>
                <w:sz w:val="18"/>
              </w:rPr>
              <w:t> </w:t>
            </w:r>
            <w:r>
              <w:rPr>
                <w:noProof/>
                <w:w w:val="105"/>
                <w:sz w:val="18"/>
              </w:rPr>
              <w:t> </w:t>
            </w:r>
            <w:r>
              <w:rPr>
                <w:noProof/>
                <w:w w:val="105"/>
                <w:sz w:val="18"/>
              </w:rPr>
              <w:t> </w:t>
            </w:r>
            <w:r>
              <w:rPr>
                <w:noProof/>
                <w:w w:val="105"/>
                <w:sz w:val="18"/>
              </w:rPr>
              <w:t> </w:t>
            </w:r>
            <w:r>
              <w:rPr>
                <w:w w:val="105"/>
                <w:sz w:val="18"/>
              </w:rPr>
              <w:fldChar w:fldCharType="end"/>
            </w:r>
            <w:bookmarkEnd w:id="28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7B2E65" w:rsidRDefault="007B2E65" w:rsidP="007B2E65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t>N</w:t>
            </w:r>
            <w:r w:rsidRPr="007B2E65">
              <w:rPr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7B2E65">
              <w:rPr>
                <w:color w:val="231F20"/>
                <w:w w:val="105"/>
                <w:sz w:val="18"/>
                <w:lang w:val="fr-CA"/>
              </w:rPr>
              <w:t xml:space="preserve"> de télécopieur </w:t>
            </w:r>
          </w:p>
          <w:p w:rsidR="007B2E65" w:rsidRPr="00A5215D" w:rsidRDefault="007B2E65" w:rsidP="007B2E65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  <w:r w:rsidRPr="007B2E65">
              <w:rPr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7B2E65">
              <w:rPr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 w:rsidRPr="007B2E65">
              <w:rPr>
                <w:color w:val="231F20"/>
                <w:w w:val="105"/>
                <w:sz w:val="18"/>
                <w:lang w:val="fr-CA"/>
              </w:rPr>
            </w:r>
            <w:r w:rsidRPr="007B2E65">
              <w:rPr>
                <w:color w:val="231F20"/>
                <w:w w:val="105"/>
                <w:sz w:val="18"/>
                <w:lang w:val="fr-CA"/>
              </w:rPr>
              <w:fldChar w:fldCharType="separate"/>
            </w:r>
            <w:r w:rsidRPr="007B2E65">
              <w:rPr>
                <w:color w:val="231F20"/>
                <w:w w:val="105"/>
                <w:sz w:val="18"/>
                <w:lang w:val="fr-CA"/>
              </w:rPr>
              <w:t> </w:t>
            </w:r>
            <w:r w:rsidRPr="007B2E65">
              <w:rPr>
                <w:color w:val="231F20"/>
                <w:w w:val="105"/>
                <w:sz w:val="18"/>
                <w:lang w:val="fr-CA"/>
              </w:rPr>
              <w:t> </w:t>
            </w:r>
            <w:r w:rsidRPr="007B2E65">
              <w:rPr>
                <w:color w:val="231F20"/>
                <w:w w:val="105"/>
                <w:sz w:val="18"/>
                <w:lang w:val="fr-CA"/>
              </w:rPr>
              <w:t> </w:t>
            </w:r>
            <w:r w:rsidRPr="007B2E65">
              <w:rPr>
                <w:color w:val="231F20"/>
                <w:w w:val="105"/>
                <w:sz w:val="18"/>
                <w:lang w:val="fr-CA"/>
              </w:rPr>
              <w:t> </w:t>
            </w:r>
            <w:r w:rsidRPr="007B2E65">
              <w:rPr>
                <w:color w:val="231F20"/>
                <w:w w:val="105"/>
                <w:sz w:val="18"/>
                <w:lang w:val="fr-CA"/>
              </w:rPr>
              <w:t> </w:t>
            </w:r>
            <w:r w:rsidRPr="007B2E65">
              <w:rPr>
                <w:color w:val="231F20"/>
                <w:w w:val="105"/>
                <w:sz w:val="18"/>
              </w:rPr>
              <w:fldChar w:fldCharType="end"/>
            </w:r>
            <w:bookmarkEnd w:id="29"/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7B2E65" w:rsidRPr="00A5215D" w:rsidRDefault="007B2E65" w:rsidP="00422ED9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</w:p>
        </w:tc>
      </w:tr>
      <w:tr w:rsidR="00E94A5A" w:rsidRPr="00A5215D" w:rsidTr="00067DFA">
        <w:trPr>
          <w:trHeight w:hRule="exact" w:val="471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A5A" w:rsidRPr="001410E6" w:rsidRDefault="00E94A5A" w:rsidP="00422ED9">
            <w:pPr>
              <w:widowControl w:val="0"/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E94A5A" w:rsidRDefault="00E94A5A" w:rsidP="00422ED9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7B2E65">
              <w:rPr>
                <w:color w:val="231F20"/>
                <w:w w:val="105"/>
                <w:sz w:val="18"/>
                <w:lang w:val="fr-CA"/>
              </w:rPr>
              <w:t>Nom de la clinique</w:t>
            </w:r>
          </w:p>
          <w:p w:rsidR="00E94A5A" w:rsidRPr="00A5215D" w:rsidRDefault="00E94A5A" w:rsidP="00422ED9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0" w:name="Texte39"/>
            <w:r>
              <w:rPr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color w:val="231F20"/>
                <w:w w:val="105"/>
                <w:sz w:val="18"/>
                <w:lang w:val="fr-CA"/>
              </w:rPr>
            </w:r>
            <w:r>
              <w:rPr>
                <w:color w:val="231F20"/>
                <w:w w:val="105"/>
                <w:sz w:val="18"/>
                <w:lang w:val="fr-CA"/>
              </w:rPr>
              <w:fldChar w:fldCharType="separate"/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color w:val="231F20"/>
                <w:w w:val="105"/>
                <w:sz w:val="18"/>
                <w:lang w:val="fr-CA"/>
              </w:rPr>
              <w:fldChar w:fldCharType="end"/>
            </w:r>
            <w:bookmarkEnd w:id="30"/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E94A5A" w:rsidRPr="00A5215D" w:rsidRDefault="00E94A5A" w:rsidP="00422ED9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</w:p>
        </w:tc>
      </w:tr>
      <w:tr w:rsidR="00E94A5A" w:rsidRPr="00A5215D" w:rsidTr="00067DFA">
        <w:trPr>
          <w:trHeight w:hRule="exact" w:val="56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5A" w:rsidRPr="001410E6" w:rsidRDefault="00E94A5A" w:rsidP="00422ED9">
            <w:pPr>
              <w:widowControl w:val="0"/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E94A5A" w:rsidRDefault="00E94A5A" w:rsidP="00422ED9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t>Signature</w:t>
            </w:r>
          </w:p>
          <w:p w:rsidR="00E94A5A" w:rsidRPr="00A5215D" w:rsidRDefault="00E94A5A" w:rsidP="00422ED9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1" w:name="Texte40"/>
            <w:r>
              <w:rPr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color w:val="231F20"/>
                <w:w w:val="105"/>
                <w:sz w:val="18"/>
                <w:lang w:val="fr-CA"/>
              </w:rPr>
            </w:r>
            <w:r>
              <w:rPr>
                <w:color w:val="231F20"/>
                <w:w w:val="105"/>
                <w:sz w:val="18"/>
                <w:lang w:val="fr-CA"/>
              </w:rPr>
              <w:fldChar w:fldCharType="separate"/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color w:val="231F20"/>
                <w:w w:val="105"/>
                <w:sz w:val="18"/>
                <w:lang w:val="fr-CA"/>
              </w:rPr>
              <w:fldChar w:fldCharType="end"/>
            </w:r>
            <w:bookmarkEnd w:id="31"/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E94A5A" w:rsidRPr="00A5215D" w:rsidRDefault="00E94A5A" w:rsidP="00422ED9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</w:p>
        </w:tc>
      </w:tr>
      <w:tr w:rsidR="005864C4" w:rsidRPr="00A5215D" w:rsidTr="00067DFA">
        <w:trPr>
          <w:trHeight w:hRule="exact" w:val="55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C4" w:rsidRPr="007B2E65" w:rsidRDefault="005864C4" w:rsidP="007B2E65">
            <w:pPr>
              <w:pStyle w:val="TableParagraph"/>
              <w:pBdr>
                <w:left w:val="single" w:sz="12" w:space="4" w:color="auto"/>
              </w:pBdr>
              <w:spacing w:line="201" w:lineRule="exact"/>
              <w:ind w:left="57"/>
              <w:jc w:val="center"/>
              <w:rPr>
                <w:b/>
                <w:color w:val="231F20"/>
                <w:sz w:val="18"/>
                <w:lang w:val="fr-CA"/>
              </w:rPr>
            </w:pPr>
            <w:r w:rsidRPr="007B2E65">
              <w:rPr>
                <w:b/>
                <w:color w:val="231F20"/>
                <w:sz w:val="18"/>
                <w:lang w:val="fr-CA"/>
              </w:rPr>
              <w:t>Médecin de famille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C4" w:rsidRPr="00422ED9" w:rsidRDefault="00920BBB" w:rsidP="007B2E65">
            <w:pPr>
              <w:pStyle w:val="TableParagraph"/>
              <w:spacing w:before="17"/>
              <w:ind w:left="62"/>
              <w:rPr>
                <w:rFonts w:cs="Calibri"/>
                <w:sz w:val="18"/>
                <w:szCs w:val="18"/>
                <w:lang w:val="fr-CA"/>
              </w:rPr>
            </w:pPr>
            <w:sdt>
              <w:sdtPr>
                <w:rPr>
                  <w:rFonts w:cs="Calibri"/>
                  <w:sz w:val="18"/>
                  <w:szCs w:val="18"/>
                  <w:lang w:val="fr-CA"/>
                </w:rPr>
                <w:id w:val="14683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BE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64C4" w:rsidRPr="00422ED9">
              <w:rPr>
                <w:rFonts w:cs="Calibri"/>
                <w:sz w:val="18"/>
                <w:szCs w:val="18"/>
                <w:lang w:val="fr-CA"/>
              </w:rPr>
              <w:t>Idem médecin référent</w:t>
            </w:r>
          </w:p>
          <w:p w:rsidR="005864C4" w:rsidRPr="00422ED9" w:rsidRDefault="00920BBB" w:rsidP="007B2E65">
            <w:pPr>
              <w:pStyle w:val="TableParagraph"/>
              <w:spacing w:before="17"/>
              <w:ind w:left="62"/>
              <w:rPr>
                <w:rFonts w:cs="Calibri"/>
                <w:sz w:val="18"/>
                <w:szCs w:val="18"/>
                <w:lang w:val="fr-CA"/>
              </w:rPr>
            </w:pPr>
            <w:sdt>
              <w:sdtPr>
                <w:rPr>
                  <w:rFonts w:cs="Calibri"/>
                  <w:sz w:val="18"/>
                  <w:szCs w:val="18"/>
                  <w:lang w:val="fr-CA"/>
                </w:rPr>
                <w:id w:val="4988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4C4" w:rsidRPr="00422ED9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864C4" w:rsidRPr="00422ED9">
              <w:rPr>
                <w:rFonts w:cs="Calibri"/>
                <w:sz w:val="18"/>
                <w:szCs w:val="18"/>
                <w:lang w:val="fr-CA"/>
              </w:rPr>
              <w:t>Usager sans médecin de famille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4" w:rsidRDefault="005864C4" w:rsidP="00422ED9">
            <w:pPr>
              <w:pStyle w:val="TableParagraph"/>
              <w:spacing w:before="17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Nom du médecin de famille</w:t>
            </w:r>
          </w:p>
          <w:p w:rsidR="005864C4" w:rsidRDefault="005864C4" w:rsidP="00422ED9">
            <w:pPr>
              <w:pStyle w:val="TableParagraph"/>
              <w:spacing w:before="17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2" w:name="Texte41"/>
            <w:r>
              <w:rPr>
                <w:noProof/>
                <w:color w:val="231F20"/>
                <w:sz w:val="18"/>
                <w:lang w:val="fr-CA" w:eastAsia="fr-CA"/>
              </w:rPr>
              <w:instrText xml:space="preserve"> FORMTEXT </w:instrText>
            </w:r>
            <w:r>
              <w:rPr>
                <w:noProof/>
                <w:color w:val="231F20"/>
                <w:sz w:val="18"/>
                <w:lang w:val="fr-CA" w:eastAsia="fr-CA"/>
              </w:rPr>
            </w:r>
            <w:r>
              <w:rPr>
                <w:noProof/>
                <w:color w:val="231F20"/>
                <w:sz w:val="18"/>
                <w:lang w:val="fr-CA" w:eastAsia="fr-CA"/>
              </w:rPr>
              <w:fldChar w:fldCharType="separate"/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fldChar w:fldCharType="end"/>
            </w:r>
            <w:bookmarkEnd w:id="32"/>
          </w:p>
        </w:tc>
      </w:tr>
      <w:tr w:rsidR="005864C4" w:rsidRPr="00A5215D" w:rsidTr="00067DFA">
        <w:trPr>
          <w:trHeight w:hRule="exact" w:val="643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C4" w:rsidRDefault="005864C4" w:rsidP="00422ED9">
            <w:pPr>
              <w:widowControl w:val="0"/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C4" w:rsidRPr="00A5215D" w:rsidRDefault="005864C4" w:rsidP="00422ED9">
            <w:pPr>
              <w:pStyle w:val="TableParagraph"/>
              <w:spacing w:before="15"/>
              <w:ind w:left="62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4" w:rsidRDefault="005864C4" w:rsidP="00422ED9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Nom de la clinique</w:t>
            </w:r>
          </w:p>
          <w:p w:rsidR="005864C4" w:rsidRDefault="005864C4" w:rsidP="00422ED9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3" w:name="Texte42"/>
            <w:r>
              <w:rPr>
                <w:noProof/>
                <w:color w:val="231F20"/>
                <w:sz w:val="18"/>
                <w:lang w:val="fr-CA" w:eastAsia="fr-CA"/>
              </w:rPr>
              <w:instrText xml:space="preserve"> FORMTEXT </w:instrText>
            </w:r>
            <w:r>
              <w:rPr>
                <w:noProof/>
                <w:color w:val="231F20"/>
                <w:sz w:val="18"/>
                <w:lang w:val="fr-CA" w:eastAsia="fr-CA"/>
              </w:rPr>
            </w:r>
            <w:r>
              <w:rPr>
                <w:noProof/>
                <w:color w:val="231F20"/>
                <w:sz w:val="18"/>
                <w:lang w:val="fr-CA" w:eastAsia="fr-CA"/>
              </w:rPr>
              <w:fldChar w:fldCharType="separate"/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fldChar w:fldCharType="end"/>
            </w:r>
            <w:bookmarkEnd w:id="33"/>
          </w:p>
        </w:tc>
      </w:tr>
      <w:tr w:rsidR="00067DFA" w:rsidRPr="00A5215D" w:rsidTr="00067DFA">
        <w:trPr>
          <w:trHeight w:hRule="exact" w:val="4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7DFA" w:rsidRDefault="00067DFA" w:rsidP="00422ED9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Pour joindre le GASP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FA" w:rsidRDefault="00067DFA" w:rsidP="00422ED9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Téléphone :</w:t>
            </w:r>
          </w:p>
          <w:p w:rsidR="00067DFA" w:rsidRDefault="00067DFA" w:rsidP="00067DFA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Télécopieur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FA" w:rsidRDefault="00AB0519" w:rsidP="00067DFA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(514) 336-Nord (6673)</w:t>
            </w:r>
          </w:p>
          <w:p w:rsidR="00067DFA" w:rsidRDefault="00AB0519" w:rsidP="00067DFA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(514) 495-6722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FA" w:rsidRDefault="00067DFA" w:rsidP="00067DFA">
            <w:pPr>
              <w:pStyle w:val="TableParagraph"/>
              <w:spacing w:before="15" w:line="480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Courriel : gasp.cnmtl@ssss.gouv.qc.ca</w:t>
            </w:r>
          </w:p>
        </w:tc>
      </w:tr>
    </w:tbl>
    <w:p w:rsidR="00495D40" w:rsidRDefault="00495D40"/>
    <w:sectPr w:rsidR="00495D40" w:rsidSect="00422ED9">
      <w:headerReference w:type="default" r:id="rId10"/>
      <w:pgSz w:w="12240" w:h="15840" w:code="1"/>
      <w:pgMar w:top="851" w:right="851" w:bottom="851" w:left="85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FA" w:rsidRDefault="00067DFA">
      <w:r>
        <w:separator/>
      </w:r>
    </w:p>
  </w:endnote>
  <w:endnote w:type="continuationSeparator" w:id="0">
    <w:p w:rsidR="00067DFA" w:rsidRDefault="000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FA" w:rsidRDefault="00067DFA" w:rsidP="00422ED9">
    <w:pPr>
      <w:pStyle w:val="Pieddepage"/>
      <w:tabs>
        <w:tab w:val="clear" w:pos="4320"/>
        <w:tab w:val="clear" w:pos="8640"/>
        <w:tab w:val="center" w:pos="5269"/>
        <w:tab w:val="right" w:pos="10538"/>
      </w:tabs>
      <w:rPr>
        <w:rFonts w:cs="Arial"/>
        <w:b/>
        <w:bCs/>
        <w:noProof/>
        <w:sz w:val="18"/>
        <w:szCs w:val="18"/>
      </w:rPr>
    </w:pPr>
    <w:r w:rsidRPr="00E916FD">
      <w:rPr>
        <w:rFonts w:cs="Arial"/>
        <w:sz w:val="18"/>
        <w:szCs w:val="18"/>
      </w:rPr>
      <w:t xml:space="preserve">Date de </w:t>
    </w:r>
    <w:r>
      <w:rPr>
        <w:rFonts w:cs="Arial"/>
        <w:sz w:val="18"/>
        <w:szCs w:val="18"/>
      </w:rPr>
      <w:t>modification 2017-07-28</w:t>
    </w:r>
    <w:r w:rsidRPr="00E916FD">
      <w:rPr>
        <w:rFonts w:cs="Arial"/>
        <w:sz w:val="18"/>
        <w:szCs w:val="18"/>
      </w:rPr>
      <w:tab/>
      <w:t>Visite</w:t>
    </w:r>
    <w:r w:rsidRPr="000D2FC0">
      <w:rPr>
        <w:rFonts w:cs="Arial"/>
        <w:sz w:val="18"/>
        <w:szCs w:val="18"/>
        <w:lang w:val="fr-FR"/>
      </w:rPr>
      <w:tab/>
    </w:r>
    <w:r w:rsidRPr="00026EEA">
      <w:rPr>
        <w:rFonts w:cs="Arial"/>
        <w:sz w:val="18"/>
        <w:szCs w:val="18"/>
        <w:lang w:val="fr-FR"/>
      </w:rPr>
      <w:t xml:space="preserve">Page </w:t>
    </w:r>
    <w:r w:rsidRPr="00026EEA">
      <w:rPr>
        <w:rFonts w:cs="Arial"/>
        <w:bCs/>
        <w:sz w:val="18"/>
        <w:szCs w:val="18"/>
      </w:rPr>
      <w:fldChar w:fldCharType="begin"/>
    </w:r>
    <w:r w:rsidRPr="00026EEA">
      <w:rPr>
        <w:rFonts w:cs="Arial"/>
        <w:bCs/>
        <w:sz w:val="18"/>
        <w:szCs w:val="18"/>
      </w:rPr>
      <w:instrText>PAGE  \* Arabic  \* MERGEFORMAT</w:instrText>
    </w:r>
    <w:r w:rsidRPr="00026EEA">
      <w:rPr>
        <w:rFonts w:cs="Arial"/>
        <w:bCs/>
        <w:sz w:val="18"/>
        <w:szCs w:val="18"/>
      </w:rPr>
      <w:fldChar w:fldCharType="separate"/>
    </w:r>
    <w:r w:rsidR="00920BBB">
      <w:rPr>
        <w:rFonts w:cs="Arial"/>
        <w:bCs/>
        <w:noProof/>
        <w:sz w:val="18"/>
        <w:szCs w:val="18"/>
      </w:rPr>
      <w:t>1</w:t>
    </w:r>
    <w:r w:rsidRPr="00026EEA">
      <w:rPr>
        <w:rFonts w:cs="Arial"/>
        <w:bCs/>
        <w:sz w:val="18"/>
        <w:szCs w:val="18"/>
      </w:rPr>
      <w:fldChar w:fldCharType="end"/>
    </w:r>
    <w:r w:rsidRPr="00026EEA">
      <w:rPr>
        <w:rFonts w:cs="Arial"/>
        <w:sz w:val="18"/>
        <w:szCs w:val="18"/>
        <w:lang w:val="fr-FR"/>
      </w:rPr>
      <w:t xml:space="preserve"> de </w:t>
    </w:r>
    <w:r w:rsidRPr="00026EEA">
      <w:rPr>
        <w:sz w:val="18"/>
        <w:szCs w:val="18"/>
      </w:rPr>
      <w:fldChar w:fldCharType="begin"/>
    </w:r>
    <w:r w:rsidRPr="00026EEA">
      <w:rPr>
        <w:sz w:val="18"/>
        <w:szCs w:val="18"/>
      </w:rPr>
      <w:instrText>NUMPAGES  \* Arabic  \* MERGEFORMAT</w:instrText>
    </w:r>
    <w:r w:rsidRPr="00026EEA">
      <w:rPr>
        <w:sz w:val="18"/>
        <w:szCs w:val="18"/>
      </w:rPr>
      <w:fldChar w:fldCharType="separate"/>
    </w:r>
    <w:r w:rsidR="00920BBB">
      <w:rPr>
        <w:noProof/>
        <w:sz w:val="18"/>
        <w:szCs w:val="18"/>
      </w:rPr>
      <w:t>2</w:t>
    </w:r>
    <w:r w:rsidRPr="00026EEA">
      <w:rPr>
        <w:rFonts w:cs="Arial"/>
        <w:bCs/>
        <w:noProof/>
        <w:sz w:val="18"/>
        <w:szCs w:val="18"/>
      </w:rPr>
      <w:fldChar w:fldCharType="end"/>
    </w:r>
  </w:p>
  <w:p w:rsidR="00067DFA" w:rsidRPr="00560200" w:rsidRDefault="00067DFA" w:rsidP="00422ED9">
    <w:pPr>
      <w:pStyle w:val="Pieddepage"/>
      <w:tabs>
        <w:tab w:val="clear" w:pos="4320"/>
        <w:tab w:val="clear" w:pos="8640"/>
        <w:tab w:val="center" w:pos="5269"/>
        <w:tab w:val="right" w:pos="10538"/>
      </w:tabs>
      <w:rPr>
        <w:rFonts w:cs="Arial"/>
        <w:sz w:val="18"/>
        <w:szCs w:val="18"/>
      </w:rPr>
    </w:pPr>
    <w:r w:rsidRPr="00560200">
      <w:rPr>
        <w:rFonts w:cs="Arial"/>
        <w:bCs/>
        <w:noProof/>
        <w:sz w:val="18"/>
        <w:szCs w:val="18"/>
      </w:rPr>
      <w:t># GRM</w:t>
    </w:r>
    <w:r>
      <w:rPr>
        <w:rFonts w:cs="Arial"/>
        <w:bCs/>
        <w:noProof/>
        <w:sz w:val="18"/>
        <w:szCs w:val="18"/>
      </w:rPr>
      <w:t xml:space="preserve"> 8765964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FA" w:rsidRDefault="00067DFA">
      <w:r>
        <w:separator/>
      </w:r>
    </w:p>
  </w:footnote>
  <w:footnote w:type="continuationSeparator" w:id="0">
    <w:p w:rsidR="00067DFA" w:rsidRDefault="0006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FA" w:rsidRDefault="00067DF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88B53" wp14:editId="4655B210">
              <wp:simplePos x="0" y="0"/>
              <wp:positionH relativeFrom="column">
                <wp:posOffset>6709410</wp:posOffset>
              </wp:positionH>
              <wp:positionV relativeFrom="paragraph">
                <wp:posOffset>1844675</wp:posOffset>
              </wp:positionV>
              <wp:extent cx="341630" cy="687832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DFA" w:rsidRPr="00FB6887" w:rsidRDefault="00067DFA" w:rsidP="00422ED9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88B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528.3pt;margin-top:145.25pt;width:26.9pt;height:541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" stroked="f">
              <v:textbox style="layout-flow:vertical;mso-fit-shape-to-text:t">
                <w:txbxContent>
                  <w:p w:rsidR="00067DFA" w:rsidRPr="00FB6887" w:rsidRDefault="00067DFA" w:rsidP="00422ED9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9CF184" wp14:editId="7FEA4FC2">
              <wp:simplePos x="0" y="0"/>
              <wp:positionH relativeFrom="column">
                <wp:posOffset>-410210</wp:posOffset>
              </wp:positionH>
              <wp:positionV relativeFrom="paragraph">
                <wp:posOffset>1833880</wp:posOffset>
              </wp:positionV>
              <wp:extent cx="341630" cy="687832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DFA" w:rsidRPr="00FB6887" w:rsidRDefault="00067DFA" w:rsidP="00422ED9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CF184" id="_x0000_s1028" type="#_x0000_t202" style="position:absolute;margin-left:-32.3pt;margin-top:144.4pt;width:26.9pt;height:541.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" stroked="f">
              <v:textbox style="layout-flow:vertical;mso-layout-flow-alt:bottom-to-top;mso-fit-shape-to-text:t">
                <w:txbxContent>
                  <w:p w:rsidR="00067DFA" w:rsidRPr="00FB6887" w:rsidRDefault="00067DFA" w:rsidP="00422ED9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19"/>
      <w:gridCol w:w="3229"/>
      <w:gridCol w:w="3230"/>
    </w:tblGrid>
    <w:tr w:rsidR="00067DFA" w:rsidRPr="00FB6887" w:rsidTr="00422ED9">
      <w:trPr>
        <w:trHeight w:val="462"/>
      </w:trPr>
      <w:tc>
        <w:tcPr>
          <w:tcW w:w="4219" w:type="dxa"/>
          <w:vMerge w:val="restart"/>
          <w:tcBorders>
            <w:top w:val="nil"/>
            <w:left w:val="nil"/>
            <w:bottom w:val="nil"/>
            <w:right w:val="single" w:sz="4" w:space="0" w:color="BFBFBF"/>
          </w:tcBorders>
          <w:shd w:val="clear" w:color="auto" w:fill="auto"/>
        </w:tcPr>
        <w:p w:rsidR="00067DFA" w:rsidRPr="00FB6887" w:rsidRDefault="00067DFA" w:rsidP="00422ED9">
          <w:pPr>
            <w:spacing w:after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5F7BA19E" wp14:editId="24F4013E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15240</wp:posOffset>
                    </wp:positionV>
                    <wp:extent cx="2512695" cy="516890"/>
                    <wp:effectExtent l="0" t="0" r="1905" b="0"/>
                    <wp:wrapNone/>
                    <wp:docPr id="4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2695" cy="516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DFA" w:rsidRPr="00422ED9" w:rsidRDefault="00067DFA" w:rsidP="00422ED9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="Arial"/>
                                    <w:sz w:val="44"/>
                                    <w:szCs w:val="44"/>
                                  </w:rPr>
                                </w:pPr>
                                <w:r w:rsidRPr="00422ED9">
                                  <w:rPr>
                                    <w:rFonts w:ascii="3 of 9 Barcode" w:hAnsi="3 of 9 Barcode" w:cs="Arial"/>
                                    <w:sz w:val="44"/>
                                    <w:szCs w:val="44"/>
                                  </w:rPr>
                                  <w:t>*CNM08005*</w:t>
                                </w:r>
                              </w:p>
                              <w:p w:rsidR="00067DFA" w:rsidRPr="00E76499" w:rsidRDefault="00067DFA" w:rsidP="00422ED9">
                                <w:pPr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CNM08005</w:t>
                                </w:r>
                              </w:p>
                              <w:p w:rsidR="00067DFA" w:rsidRPr="00E76499" w:rsidRDefault="00067DFA" w:rsidP="00422ED9">
                                <w:pPr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7BA19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margin-left:-.6pt;margin-top:1.2pt;width:197.85pt;height:40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" stroked="f">
                    <v:textbox>
                      <w:txbxContent>
                        <w:p w:rsidR="00067DFA" w:rsidRPr="00422ED9" w:rsidRDefault="00067DFA" w:rsidP="00422ED9">
                          <w:pPr>
                            <w:spacing w:after="120"/>
                            <w:jc w:val="center"/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</w:pPr>
                          <w:r w:rsidRPr="00422ED9">
                            <w:rPr>
                              <w:rFonts w:ascii="3 of 9 Barcode" w:hAnsi="3 of 9 Barcode" w:cs="Arial"/>
                              <w:sz w:val="44"/>
                              <w:szCs w:val="44"/>
                            </w:rPr>
                            <w:t>*CNM08005*</w:t>
                          </w:r>
                        </w:p>
                        <w:p w:rsidR="00067DFA" w:rsidRPr="00E76499" w:rsidRDefault="00067DFA" w:rsidP="00422ED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CNM08005</w:t>
                          </w:r>
                        </w:p>
                        <w:p w:rsidR="00067DFA" w:rsidRPr="00E76499" w:rsidRDefault="00067DFA" w:rsidP="00422ED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2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67DFA" w:rsidRPr="002D6355" w:rsidRDefault="00067DFA" w:rsidP="00422ED9">
          <w:pPr>
            <w:rPr>
              <w:rStyle w:val="Emphaseintense"/>
              <w:color w:val="BFBFBF"/>
            </w:rPr>
          </w:pPr>
          <w:r>
            <w:rPr>
              <w:rFonts w:cs="Arial"/>
              <w:color w:val="BFBFBF"/>
              <w:sz w:val="14"/>
              <w:szCs w:val="14"/>
              <w:lang w:eastAsia="fr-CA"/>
            </w:rPr>
            <w:t>DATE (AAAA/MM/</w:t>
          </w:r>
          <w:r w:rsidRPr="002D6355">
            <w:rPr>
              <w:rFonts w:cs="Arial"/>
              <w:color w:val="BFBFBF"/>
              <w:sz w:val="14"/>
              <w:szCs w:val="14"/>
              <w:lang w:eastAsia="fr-CA"/>
            </w:rPr>
            <w:t>JJ)</w:t>
          </w:r>
        </w:p>
      </w:tc>
      <w:tc>
        <w:tcPr>
          <w:tcW w:w="323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67DFA" w:rsidRPr="002D6355" w:rsidRDefault="00067DFA" w:rsidP="00422ED9">
          <w:pPr>
            <w:rPr>
              <w:rStyle w:val="Emphaseintense"/>
              <w:color w:val="BFBFBF"/>
            </w:rPr>
          </w:pPr>
          <w:r w:rsidRPr="002D6355">
            <w:rPr>
              <w:rFonts w:cs="Arial"/>
              <w:color w:val="BFBFBF"/>
              <w:sz w:val="14"/>
              <w:szCs w:val="14"/>
              <w:lang w:eastAsia="fr-CA"/>
            </w:rPr>
            <w:t>N</w:t>
          </w:r>
          <w:r w:rsidRPr="002D6355">
            <w:rPr>
              <w:rFonts w:cs="Arial"/>
              <w:color w:val="BFBFBF"/>
              <w:sz w:val="14"/>
              <w:szCs w:val="14"/>
              <w:vertAlign w:val="superscript"/>
              <w:lang w:eastAsia="fr-CA"/>
            </w:rPr>
            <w:t>O</w:t>
          </w:r>
          <w:r w:rsidRPr="002D6355">
            <w:rPr>
              <w:rFonts w:cs="Arial"/>
              <w:color w:val="BFBFBF"/>
              <w:sz w:val="14"/>
              <w:szCs w:val="14"/>
              <w:lang w:eastAsia="fr-CA"/>
            </w:rPr>
            <w:t xml:space="preserve"> DOSSIER</w:t>
          </w:r>
        </w:p>
      </w:tc>
    </w:tr>
    <w:tr w:rsidR="00067DFA" w:rsidRPr="00FB6887" w:rsidTr="00422ED9">
      <w:trPr>
        <w:trHeight w:val="462"/>
      </w:trPr>
      <w:tc>
        <w:tcPr>
          <w:tcW w:w="4219" w:type="dxa"/>
          <w:vMerge/>
          <w:tcBorders>
            <w:left w:val="nil"/>
            <w:bottom w:val="nil"/>
            <w:right w:val="single" w:sz="4" w:space="0" w:color="BFBFBF"/>
          </w:tcBorders>
          <w:shd w:val="clear" w:color="auto" w:fill="auto"/>
        </w:tcPr>
        <w:p w:rsidR="00067DFA" w:rsidRPr="00FB6887" w:rsidRDefault="00067DFA" w:rsidP="00422ED9">
          <w:pPr>
            <w:jc w:val="center"/>
            <w:rPr>
              <w:rFonts w:ascii="3 of 9 Barcode" w:hAnsi="3 of 9 Barcode" w:cs="Arial"/>
              <w:sz w:val="44"/>
              <w:szCs w:val="44"/>
            </w:rPr>
          </w:pPr>
        </w:p>
      </w:tc>
      <w:tc>
        <w:tcPr>
          <w:tcW w:w="322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67DFA" w:rsidRPr="002D6355" w:rsidRDefault="00067DFA" w:rsidP="00422ED9">
          <w:pPr>
            <w:rPr>
              <w:rStyle w:val="Emphaseintense"/>
              <w:color w:val="BFBFBF"/>
            </w:rPr>
          </w:pPr>
          <w:r w:rsidRPr="002D6355">
            <w:rPr>
              <w:rFonts w:cs="Arial"/>
              <w:color w:val="BFBFBF"/>
              <w:sz w:val="14"/>
              <w:szCs w:val="14"/>
              <w:lang w:eastAsia="fr-CA"/>
            </w:rPr>
            <w:t>NOM :</w:t>
          </w:r>
        </w:p>
      </w:tc>
      <w:tc>
        <w:tcPr>
          <w:tcW w:w="323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067DFA" w:rsidRPr="002D6355" w:rsidRDefault="00067DFA" w:rsidP="00422ED9">
          <w:pPr>
            <w:rPr>
              <w:rStyle w:val="Emphaseintense"/>
              <w:color w:val="BFBFBF"/>
            </w:rPr>
          </w:pPr>
          <w:r w:rsidRPr="002D6355">
            <w:rPr>
              <w:rFonts w:cs="Arial"/>
              <w:color w:val="BFBFBF"/>
              <w:sz w:val="14"/>
              <w:szCs w:val="14"/>
              <w:lang w:eastAsia="fr-CA"/>
            </w:rPr>
            <w:t>PRÉNOM :</w:t>
          </w:r>
        </w:p>
      </w:tc>
    </w:tr>
  </w:tbl>
  <w:p w:rsidR="00067DFA" w:rsidRPr="006A7579" w:rsidRDefault="00067DFA">
    <w:pPr>
      <w:pStyle w:val="En-tte"/>
      <w:rPr>
        <w:sz w:val="2"/>
        <w:szCs w:val="2"/>
      </w:rPr>
    </w:pPr>
    <w:r>
      <w:rPr>
        <w:noProof/>
        <w:sz w:val="2"/>
        <w:szCs w:val="2"/>
        <w:lang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E06F01" wp14:editId="200F5E25">
              <wp:simplePos x="0" y="0"/>
              <wp:positionH relativeFrom="column">
                <wp:posOffset>6709410</wp:posOffset>
              </wp:positionH>
              <wp:positionV relativeFrom="paragraph">
                <wp:posOffset>149225</wp:posOffset>
              </wp:positionV>
              <wp:extent cx="341630" cy="68783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DFA" w:rsidRPr="00FB6887" w:rsidRDefault="00067DFA" w:rsidP="00422ED9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06F01" id="_x0000_s1030" type="#_x0000_t202" style="position:absolute;margin-left:528.3pt;margin-top:11.75pt;width:26.9pt;height:541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" stroked="f">
              <v:textbox style="layout-flow:vertical;mso-fit-shape-to-text:t">
                <w:txbxContent>
                  <w:p w:rsidR="00067DFA" w:rsidRPr="00FB6887" w:rsidRDefault="00067DFA" w:rsidP="00422ED9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9B70AF" wp14:editId="4E3EA8BD">
              <wp:simplePos x="0" y="0"/>
              <wp:positionH relativeFrom="column">
                <wp:posOffset>-410210</wp:posOffset>
              </wp:positionH>
              <wp:positionV relativeFrom="paragraph">
                <wp:posOffset>254000</wp:posOffset>
              </wp:positionV>
              <wp:extent cx="341630" cy="8145145"/>
              <wp:effectExtent l="0" t="0" r="0" b="825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814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DFA" w:rsidRPr="00FB6887" w:rsidRDefault="00067DFA" w:rsidP="00422ED9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B70AF" id="_x0000_s1031" type="#_x0000_t202" style="position:absolute;margin-left:-32.3pt;margin-top:20pt;width:26.9pt;height:641.3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" stroked="f">
              <v:textbox style="layout-flow:vertical;mso-layout-flow-alt:bottom-to-top;mso-fit-shape-to-text:t">
                <w:txbxContent>
                  <w:p w:rsidR="00067DFA" w:rsidRPr="00FB6887" w:rsidRDefault="00067DFA" w:rsidP="00422ED9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1032"/>
    <w:multiLevelType w:val="hybridMultilevel"/>
    <w:tmpl w:val="863E99F2"/>
    <w:lvl w:ilvl="0" w:tplc="95FEB3E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B"/>
    <w:rsid w:val="000162E0"/>
    <w:rsid w:val="000168F4"/>
    <w:rsid w:val="00067DFA"/>
    <w:rsid w:val="00092325"/>
    <w:rsid w:val="000D7D41"/>
    <w:rsid w:val="0015397B"/>
    <w:rsid w:val="002825BA"/>
    <w:rsid w:val="00283C64"/>
    <w:rsid w:val="00341A7B"/>
    <w:rsid w:val="00374286"/>
    <w:rsid w:val="00422ED9"/>
    <w:rsid w:val="00495D40"/>
    <w:rsid w:val="004D72FA"/>
    <w:rsid w:val="00526510"/>
    <w:rsid w:val="005434C6"/>
    <w:rsid w:val="00557B52"/>
    <w:rsid w:val="00566BF5"/>
    <w:rsid w:val="005864C4"/>
    <w:rsid w:val="005A3D61"/>
    <w:rsid w:val="005D374D"/>
    <w:rsid w:val="005D435F"/>
    <w:rsid w:val="0062533E"/>
    <w:rsid w:val="006E6CB8"/>
    <w:rsid w:val="00706D57"/>
    <w:rsid w:val="00751C5D"/>
    <w:rsid w:val="007B2E65"/>
    <w:rsid w:val="007F31C7"/>
    <w:rsid w:val="00845EA4"/>
    <w:rsid w:val="008C4EAD"/>
    <w:rsid w:val="00920BBB"/>
    <w:rsid w:val="00920FA4"/>
    <w:rsid w:val="00923386"/>
    <w:rsid w:val="00943FA7"/>
    <w:rsid w:val="00945ACD"/>
    <w:rsid w:val="00991507"/>
    <w:rsid w:val="009F7253"/>
    <w:rsid w:val="00A267E2"/>
    <w:rsid w:val="00AB0519"/>
    <w:rsid w:val="00AC381A"/>
    <w:rsid w:val="00AE45C6"/>
    <w:rsid w:val="00B978B4"/>
    <w:rsid w:val="00C125DC"/>
    <w:rsid w:val="00CC13CF"/>
    <w:rsid w:val="00CF1843"/>
    <w:rsid w:val="00D41E2E"/>
    <w:rsid w:val="00DB1F8B"/>
    <w:rsid w:val="00E92513"/>
    <w:rsid w:val="00E94A5A"/>
    <w:rsid w:val="00EF5196"/>
    <w:rsid w:val="00F3193D"/>
    <w:rsid w:val="00F7163C"/>
    <w:rsid w:val="00FA5756"/>
    <w:rsid w:val="00FD59BE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96F55-ED90-4036-8C6A-7462D64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1F8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8B"/>
    <w:rPr>
      <w:rFonts w:ascii="Calibri" w:eastAsia="Calibri" w:hAnsi="Calibri" w:cs="Times New Roman"/>
    </w:rPr>
  </w:style>
  <w:style w:type="character" w:styleId="Emphaseintense">
    <w:name w:val="Intense Emphasis"/>
    <w:uiPriority w:val="21"/>
    <w:qFormat/>
    <w:rsid w:val="00DB1F8B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DB1F8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B1F8B"/>
    <w:pPr>
      <w:widowControl w:val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38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NIM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Tassé</dc:creator>
  <cp:lastModifiedBy>Carole Boulé</cp:lastModifiedBy>
  <cp:revision>9</cp:revision>
  <cp:lastPrinted>2017-08-01T19:49:00Z</cp:lastPrinted>
  <dcterms:created xsi:type="dcterms:W3CDTF">2017-07-17T13:05:00Z</dcterms:created>
  <dcterms:modified xsi:type="dcterms:W3CDTF">2017-08-03T13:47:00Z</dcterms:modified>
</cp:coreProperties>
</file>